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B631" w14:textId="77777777" w:rsidR="00D43FAA" w:rsidRPr="00552F2C" w:rsidRDefault="00D43FAA" w:rsidP="00D43FAA">
      <w:pPr>
        <w:spacing w:line="360" w:lineRule="auto"/>
        <w:jc w:val="center"/>
        <w:rPr>
          <w:lang w:val="ro-RO"/>
        </w:rPr>
      </w:pPr>
      <w:r w:rsidRPr="00552F2C">
        <w:rPr>
          <w:lang w:val="ro-RO"/>
        </w:rPr>
        <w:t xml:space="preserve">     </w:t>
      </w:r>
      <w:r w:rsidR="004C2C9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object w:dxaOrig="1440" w:dyaOrig="1440" w14:anchorId="491C5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5pt;margin-top:15.3pt;width:41.8pt;height:51.7pt;z-index:-251658752;mso-wrap-edited:f;mso-position-horizontal-relative:text;mso-position-vertical-relative:text" wrapcoords="7200 0 3429 1641 686 3554 -343 9570 1029 17499 686 18046 7200 20780 9943 21327 11314 21327 12686 21327 20229 18046 20229 13124 21600 10390 21600 8749 20229 8749 20571 3281 16457 1641 9257 0 7200 0" o:allowincell="f">
            <v:imagedata r:id="rId5" o:title=""/>
          </v:shape>
          <o:OLEObject Type="Embed" ProgID="MS_ClipArt_Gallery" ShapeID="_x0000_s1027" DrawAspect="Content" ObjectID="_1785054935" r:id="rId6"/>
        </w:object>
      </w:r>
      <w:r w:rsidRPr="00552F2C">
        <w:rPr>
          <w:lang w:val="ro-RO"/>
        </w:rPr>
        <w:t>REPUBLICA  MOLDOVA</w:t>
      </w:r>
      <w:r w:rsidRPr="00552F2C">
        <w:rPr>
          <w:lang w:val="ro-RO"/>
        </w:rPr>
        <w:tab/>
        <w:t xml:space="preserve">     </w:t>
      </w:r>
      <w:r w:rsidRPr="00552F2C">
        <w:rPr>
          <w:lang w:val="ro-RO"/>
        </w:rPr>
        <w:tab/>
        <w:t xml:space="preserve">                              РЕСПУБЛИКА  МОЛДОВА</w:t>
      </w:r>
    </w:p>
    <w:p w14:paraId="78954E23" w14:textId="77777777" w:rsidR="00D43FAA" w:rsidRPr="00552F2C" w:rsidRDefault="00D43FAA" w:rsidP="00D43FAA">
      <w:pPr>
        <w:rPr>
          <w:b/>
          <w:sz w:val="28"/>
          <w:lang w:val="ro-RO"/>
        </w:rPr>
      </w:pPr>
      <w:r w:rsidRPr="00552F2C">
        <w:rPr>
          <w:lang w:val="ro-RO"/>
        </w:rPr>
        <w:t xml:space="preserve">        </w:t>
      </w:r>
      <w:r w:rsidRPr="00552F2C">
        <w:rPr>
          <w:b/>
          <w:sz w:val="28"/>
          <w:lang w:val="ro-RO"/>
        </w:rPr>
        <w:t xml:space="preserve">CONSILIUL   RAIONAL </w:t>
      </w:r>
      <w:r w:rsidRPr="00552F2C">
        <w:rPr>
          <w:sz w:val="28"/>
          <w:lang w:val="ro-RO"/>
        </w:rPr>
        <w:tab/>
        <w:t xml:space="preserve">  </w:t>
      </w:r>
      <w:r w:rsidRPr="00552F2C">
        <w:rPr>
          <w:sz w:val="28"/>
          <w:lang w:val="ro-RO"/>
        </w:rPr>
        <w:tab/>
      </w:r>
      <w:r w:rsidRPr="00552F2C">
        <w:rPr>
          <w:sz w:val="28"/>
          <w:lang w:val="ro-RO"/>
        </w:rPr>
        <w:tab/>
        <w:t xml:space="preserve">    </w:t>
      </w:r>
      <w:r w:rsidRPr="00552F2C">
        <w:rPr>
          <w:b/>
          <w:sz w:val="28"/>
          <w:lang w:val="ro-RO"/>
        </w:rPr>
        <w:t>РАЙОННЫЙ СОВЕТ</w:t>
      </w:r>
    </w:p>
    <w:p w14:paraId="12E39AD7" w14:textId="77777777" w:rsidR="00D43FAA" w:rsidRPr="00B465CD" w:rsidRDefault="00D43FAA" w:rsidP="00D43FAA">
      <w:pPr>
        <w:keepNext/>
        <w:jc w:val="center"/>
        <w:outlineLvl w:val="2"/>
        <w:rPr>
          <w:b/>
          <w:sz w:val="28"/>
          <w:szCs w:val="20"/>
          <w:lang w:val="ro-RO"/>
        </w:rPr>
      </w:pPr>
      <w:r w:rsidRPr="00B465CD">
        <w:rPr>
          <w:b/>
          <w:sz w:val="28"/>
          <w:szCs w:val="20"/>
          <w:lang w:val="ro-RO"/>
        </w:rPr>
        <w:t xml:space="preserve">RÎŞCANI </w:t>
      </w:r>
      <w:r w:rsidRPr="00B465CD">
        <w:rPr>
          <w:b/>
          <w:sz w:val="28"/>
          <w:szCs w:val="20"/>
          <w:lang w:val="ro-RO"/>
        </w:rPr>
        <w:tab/>
      </w:r>
      <w:r w:rsidRPr="00B465CD">
        <w:rPr>
          <w:b/>
          <w:sz w:val="28"/>
          <w:szCs w:val="20"/>
          <w:lang w:val="ro-RO"/>
        </w:rPr>
        <w:tab/>
      </w:r>
      <w:r w:rsidRPr="00B465CD">
        <w:rPr>
          <w:b/>
          <w:sz w:val="28"/>
          <w:szCs w:val="20"/>
          <w:lang w:val="ro-RO"/>
        </w:rPr>
        <w:tab/>
      </w:r>
      <w:r w:rsidRPr="00B465CD">
        <w:rPr>
          <w:b/>
          <w:sz w:val="28"/>
          <w:szCs w:val="20"/>
          <w:lang w:val="ro-RO"/>
        </w:rPr>
        <w:tab/>
      </w:r>
      <w:r w:rsidRPr="00B465CD">
        <w:rPr>
          <w:b/>
          <w:sz w:val="28"/>
          <w:szCs w:val="20"/>
          <w:lang w:val="ro-RO"/>
        </w:rPr>
        <w:tab/>
      </w:r>
      <w:r w:rsidRPr="00B465CD">
        <w:rPr>
          <w:b/>
          <w:sz w:val="28"/>
          <w:szCs w:val="20"/>
          <w:lang w:val="ro-RO"/>
        </w:rPr>
        <w:tab/>
        <w:t xml:space="preserve">       РЫШКАНЬ</w:t>
      </w:r>
    </w:p>
    <w:p w14:paraId="40B7E2FA" w14:textId="77777777" w:rsidR="00D43FAA" w:rsidRPr="00B465CD" w:rsidRDefault="00D43FAA" w:rsidP="00D43FAA">
      <w:pPr>
        <w:jc w:val="center"/>
        <w:rPr>
          <w:b/>
          <w:sz w:val="16"/>
          <w:lang w:val="ro-RO"/>
        </w:rPr>
      </w:pPr>
    </w:p>
    <w:p w14:paraId="698B657D" w14:textId="77777777" w:rsidR="00D43FAA" w:rsidRPr="00552F2C" w:rsidRDefault="00D43FAA" w:rsidP="00D43FAA">
      <w:pPr>
        <w:jc w:val="center"/>
        <w:rPr>
          <w:sz w:val="18"/>
          <w:lang w:val="ro-RO"/>
        </w:rPr>
      </w:pPr>
    </w:p>
    <w:p w14:paraId="4F2DA854" w14:textId="77777777" w:rsidR="005D786E" w:rsidRDefault="005D786E" w:rsidP="00D43FAA">
      <w:pPr>
        <w:spacing w:line="254" w:lineRule="auto"/>
        <w:jc w:val="center"/>
        <w:rPr>
          <w:b/>
          <w:i/>
          <w:iCs/>
          <w:smallCaps/>
          <w:lang w:val="ro-RO"/>
        </w:rPr>
      </w:pPr>
    </w:p>
    <w:p w14:paraId="4A26861C" w14:textId="49743733" w:rsidR="00D43FAA" w:rsidRPr="00552F2C" w:rsidRDefault="00D43FAA" w:rsidP="00D43FAA">
      <w:pPr>
        <w:spacing w:line="254" w:lineRule="auto"/>
        <w:jc w:val="center"/>
        <w:rPr>
          <w:b/>
          <w:sz w:val="28"/>
          <w:lang w:val="ro-RO"/>
        </w:rPr>
      </w:pPr>
      <w:r w:rsidRPr="00552F2C">
        <w:rPr>
          <w:b/>
          <w:sz w:val="28"/>
          <w:lang w:val="ro-RO"/>
        </w:rPr>
        <w:t xml:space="preserve">Decizia </w:t>
      </w:r>
      <w:r w:rsidR="00E91FA3">
        <w:rPr>
          <w:b/>
          <w:sz w:val="28"/>
          <w:lang w:val="ro-RO"/>
        </w:rPr>
        <w:t>n</w:t>
      </w:r>
      <w:r w:rsidRPr="00552F2C">
        <w:rPr>
          <w:b/>
          <w:sz w:val="28"/>
          <w:lang w:val="ro-RO"/>
        </w:rPr>
        <w:t>r</w:t>
      </w:r>
      <w:r w:rsidR="00E91FA3">
        <w:rPr>
          <w:b/>
          <w:sz w:val="28"/>
          <w:lang w:val="ro-RO"/>
        </w:rPr>
        <w:t>.</w:t>
      </w:r>
      <w:r w:rsidR="0013652F">
        <w:rPr>
          <w:b/>
          <w:sz w:val="28"/>
          <w:lang w:val="ro-RO"/>
        </w:rPr>
        <w:t xml:space="preserve">   </w:t>
      </w:r>
      <w:r w:rsidR="00A86BC4">
        <w:rPr>
          <w:b/>
          <w:sz w:val="28"/>
          <w:lang w:val="ro-RO"/>
        </w:rPr>
        <w:t xml:space="preserve"> </w:t>
      </w:r>
      <w:r w:rsidR="00E91FA3">
        <w:rPr>
          <w:b/>
          <w:sz w:val="28"/>
          <w:lang w:val="ro-RO"/>
        </w:rPr>
        <w:t>/</w:t>
      </w:r>
      <w:r w:rsidR="004B1ECC">
        <w:rPr>
          <w:b/>
          <w:sz w:val="28"/>
          <w:lang w:val="ro-RO"/>
        </w:rPr>
        <w:t>08</w:t>
      </w:r>
    </w:p>
    <w:p w14:paraId="42F3BAE9" w14:textId="08C7A241" w:rsidR="00D43FAA" w:rsidRPr="008E23DE" w:rsidRDefault="00D43FAA" w:rsidP="00D43FAA">
      <w:pPr>
        <w:spacing w:line="254" w:lineRule="auto"/>
        <w:jc w:val="center"/>
        <w:rPr>
          <w:b/>
          <w:bCs/>
          <w:sz w:val="28"/>
          <w:lang w:val="ro-RO"/>
        </w:rPr>
      </w:pPr>
      <w:r w:rsidRPr="008E23DE">
        <w:rPr>
          <w:b/>
          <w:bCs/>
          <w:sz w:val="28"/>
          <w:lang w:val="ro-RO"/>
        </w:rPr>
        <w:t xml:space="preserve">din </w:t>
      </w:r>
      <w:r w:rsidR="00A86BC4">
        <w:rPr>
          <w:b/>
          <w:bCs/>
          <w:sz w:val="28"/>
          <w:lang w:val="ro-RO"/>
        </w:rPr>
        <w:t xml:space="preserve">   august 2024</w:t>
      </w:r>
    </w:p>
    <w:p w14:paraId="3729A3FB" w14:textId="77777777" w:rsidR="00986C29" w:rsidRPr="00986C29" w:rsidRDefault="00986C29" w:rsidP="00986C29">
      <w:pPr>
        <w:jc w:val="both"/>
        <w:rPr>
          <w:sz w:val="28"/>
          <w:szCs w:val="28"/>
          <w:lang w:val="en-US"/>
        </w:rPr>
      </w:pPr>
    </w:p>
    <w:p w14:paraId="5384A016" w14:textId="3A44F982" w:rsidR="00986C29" w:rsidRPr="00062E8F" w:rsidRDefault="00986C29" w:rsidP="00986C29">
      <w:pPr>
        <w:jc w:val="both"/>
        <w:rPr>
          <w:b/>
          <w:sz w:val="28"/>
          <w:szCs w:val="28"/>
          <w:lang w:val="ro-RO"/>
        </w:rPr>
      </w:pPr>
      <w:r w:rsidRPr="00062E8F">
        <w:rPr>
          <w:b/>
          <w:sz w:val="28"/>
          <w:szCs w:val="28"/>
          <w:lang w:val="ro-RO"/>
        </w:rPr>
        <w:t>„</w:t>
      </w:r>
      <w:r w:rsidR="00D43FAA" w:rsidRPr="00062E8F">
        <w:rPr>
          <w:sz w:val="28"/>
          <w:szCs w:val="28"/>
          <w:lang w:val="ro-RO"/>
        </w:rPr>
        <w:t>Cu privire la delegarea dreptului de a iniția misiuni de audit în instituţiile subord</w:t>
      </w:r>
      <w:r w:rsidR="00862940">
        <w:rPr>
          <w:sz w:val="28"/>
          <w:szCs w:val="28"/>
          <w:lang w:val="ro-RO"/>
        </w:rPr>
        <w:t>o</w:t>
      </w:r>
      <w:r w:rsidR="00D43FAA" w:rsidRPr="00062E8F">
        <w:rPr>
          <w:sz w:val="28"/>
          <w:szCs w:val="28"/>
          <w:lang w:val="ro-RO"/>
        </w:rPr>
        <w:t>nate, fondator al cărora este Consiliul Raional</w:t>
      </w:r>
      <w:r w:rsidRPr="00062E8F">
        <w:rPr>
          <w:b/>
          <w:sz w:val="28"/>
          <w:szCs w:val="28"/>
          <w:lang w:val="ro-RO"/>
        </w:rPr>
        <w:t>”</w:t>
      </w:r>
    </w:p>
    <w:p w14:paraId="21FE45E9" w14:textId="77777777" w:rsidR="00986C29" w:rsidRPr="00062E8F" w:rsidRDefault="00986C29" w:rsidP="00986C29">
      <w:pPr>
        <w:jc w:val="both"/>
        <w:rPr>
          <w:sz w:val="28"/>
          <w:szCs w:val="28"/>
          <w:lang w:val="ro-RO"/>
        </w:rPr>
      </w:pPr>
    </w:p>
    <w:p w14:paraId="32CCADEC" w14:textId="310FF463" w:rsidR="00986C29" w:rsidRPr="00D33C5A" w:rsidRDefault="00986C29" w:rsidP="00D33C5A">
      <w:pPr>
        <w:jc w:val="both"/>
        <w:rPr>
          <w:sz w:val="28"/>
          <w:szCs w:val="28"/>
          <w:lang w:val="en-US"/>
        </w:rPr>
      </w:pPr>
      <w:r w:rsidRPr="00062E8F">
        <w:rPr>
          <w:sz w:val="28"/>
          <w:szCs w:val="28"/>
          <w:lang w:val="ro-RO"/>
        </w:rPr>
        <w:tab/>
        <w:t>În conformitate cu art.</w:t>
      </w:r>
      <w:r w:rsidR="00D43FAA" w:rsidRPr="00062E8F">
        <w:rPr>
          <w:sz w:val="28"/>
          <w:szCs w:val="28"/>
          <w:lang w:val="ro-RO"/>
        </w:rPr>
        <w:t xml:space="preserve">43 alin (2), </w:t>
      </w:r>
      <w:r w:rsidRPr="00062E8F">
        <w:rPr>
          <w:sz w:val="28"/>
          <w:szCs w:val="28"/>
          <w:lang w:val="ro-RO"/>
        </w:rPr>
        <w:t>5</w:t>
      </w:r>
      <w:r w:rsidR="00D43FAA" w:rsidRPr="00062E8F">
        <w:rPr>
          <w:sz w:val="28"/>
          <w:szCs w:val="28"/>
          <w:lang w:val="ro-RO"/>
        </w:rPr>
        <w:t>3</w:t>
      </w:r>
      <w:r w:rsidRPr="00062E8F">
        <w:rPr>
          <w:sz w:val="28"/>
          <w:szCs w:val="28"/>
          <w:lang w:val="ro-RO"/>
        </w:rPr>
        <w:t xml:space="preserve"> alin. </w:t>
      </w:r>
      <w:r w:rsidR="00D43FAA" w:rsidRPr="00062E8F">
        <w:rPr>
          <w:sz w:val="28"/>
          <w:szCs w:val="28"/>
          <w:lang w:val="ro-RO"/>
        </w:rPr>
        <w:t>(2)</w:t>
      </w:r>
      <w:r w:rsidR="00062E8F" w:rsidRPr="00062E8F">
        <w:rPr>
          <w:sz w:val="28"/>
          <w:szCs w:val="28"/>
          <w:lang w:val="ro-RO"/>
        </w:rPr>
        <w:t>, art. 88 alin. (6)</w:t>
      </w:r>
      <w:r w:rsidRPr="00062E8F">
        <w:rPr>
          <w:sz w:val="28"/>
          <w:szCs w:val="28"/>
          <w:lang w:val="ro-RO"/>
        </w:rPr>
        <w:t xml:space="preserve"> din Legea nr.436</w:t>
      </w:r>
      <w:r w:rsidR="00062E8F" w:rsidRPr="00062E8F">
        <w:rPr>
          <w:sz w:val="28"/>
          <w:szCs w:val="28"/>
          <w:lang w:val="ro-RO"/>
        </w:rPr>
        <w:t>/</w:t>
      </w:r>
      <w:r w:rsidRPr="00062E8F">
        <w:rPr>
          <w:sz w:val="28"/>
          <w:szCs w:val="28"/>
          <w:lang w:val="ro-RO"/>
        </w:rPr>
        <w:t>2006 „Privind administrația publică locală”, atr.</w:t>
      </w:r>
      <w:r w:rsidR="00062E8F" w:rsidRPr="00062E8F">
        <w:rPr>
          <w:sz w:val="28"/>
          <w:szCs w:val="28"/>
          <w:lang w:val="ro-RO"/>
        </w:rPr>
        <w:t xml:space="preserve">23 și </w:t>
      </w:r>
      <w:r w:rsidRPr="00062E8F">
        <w:rPr>
          <w:sz w:val="28"/>
          <w:szCs w:val="28"/>
          <w:lang w:val="ro-RO"/>
        </w:rPr>
        <w:t>25 din Legea nr.229</w:t>
      </w:r>
      <w:r w:rsidR="00062E8F" w:rsidRPr="00062E8F">
        <w:rPr>
          <w:sz w:val="28"/>
          <w:szCs w:val="28"/>
          <w:lang w:val="ro-RO"/>
        </w:rPr>
        <w:t>/</w:t>
      </w:r>
      <w:r w:rsidRPr="00062E8F">
        <w:rPr>
          <w:sz w:val="28"/>
          <w:szCs w:val="28"/>
          <w:lang w:val="ro-RO"/>
        </w:rPr>
        <w:t xml:space="preserve">2010 „Privind controlul financiar public” </w:t>
      </w:r>
      <w:r w:rsidR="00D43FAA" w:rsidRPr="00062E8F">
        <w:rPr>
          <w:sz w:val="28"/>
          <w:szCs w:val="28"/>
          <w:lang w:val="ro-RO"/>
        </w:rPr>
        <w:t xml:space="preserve">examinând solicitarea </w:t>
      </w:r>
      <w:r w:rsidRPr="00062E8F">
        <w:rPr>
          <w:sz w:val="28"/>
          <w:szCs w:val="28"/>
          <w:lang w:val="ro-RO"/>
        </w:rPr>
        <w:t>Președintele raionului Rîșcani</w:t>
      </w:r>
      <w:r w:rsidR="00862940">
        <w:rPr>
          <w:sz w:val="28"/>
          <w:szCs w:val="28"/>
          <w:lang w:val="ro-RO"/>
        </w:rPr>
        <w:t>,</w:t>
      </w:r>
      <w:r w:rsidR="00D33C5A">
        <w:rPr>
          <w:sz w:val="28"/>
          <w:szCs w:val="28"/>
          <w:lang w:val="ro-RO"/>
        </w:rPr>
        <w:t xml:space="preserve"> </w:t>
      </w:r>
      <w:bookmarkStart w:id="0" w:name="_Hlk96952241"/>
      <w:r w:rsidR="00D33C5A">
        <w:rPr>
          <w:sz w:val="28"/>
          <w:szCs w:val="28"/>
          <w:lang w:val="ro-RO"/>
        </w:rPr>
        <w:t>cu privederile p</w:t>
      </w:r>
      <w:r w:rsidR="00AD5187">
        <w:rPr>
          <w:sz w:val="28"/>
          <w:szCs w:val="28"/>
          <w:lang w:val="ro-RO"/>
        </w:rPr>
        <w:t>ct.</w:t>
      </w:r>
      <w:r w:rsidR="00D33C5A">
        <w:rPr>
          <w:sz w:val="28"/>
          <w:szCs w:val="28"/>
          <w:lang w:val="ro-RO"/>
        </w:rPr>
        <w:t xml:space="preserve"> 15-18, secțiunea 3 din anexa 2 Hotărârea Guvernului </w:t>
      </w:r>
      <w:r w:rsidR="00D33C5A" w:rsidRPr="00D33C5A">
        <w:rPr>
          <w:sz w:val="28"/>
          <w:szCs w:val="28"/>
          <w:lang w:val="ro-RO"/>
        </w:rPr>
        <w:t>Nr. 557</w:t>
      </w:r>
      <w:r w:rsidR="00D33C5A">
        <w:rPr>
          <w:sz w:val="28"/>
          <w:szCs w:val="28"/>
          <w:lang w:val="ro-RO"/>
        </w:rPr>
        <w:t>/</w:t>
      </w:r>
      <w:r w:rsidR="00D33C5A" w:rsidRPr="00D33C5A">
        <w:rPr>
          <w:sz w:val="28"/>
          <w:szCs w:val="28"/>
          <w:lang w:val="ro-RO"/>
        </w:rPr>
        <w:t>2019</w:t>
      </w:r>
      <w:r w:rsidR="00D33C5A">
        <w:rPr>
          <w:sz w:val="28"/>
          <w:szCs w:val="28"/>
          <w:lang w:val="ro-RO"/>
        </w:rPr>
        <w:t xml:space="preserve"> </w:t>
      </w:r>
      <w:r w:rsidR="00D33C5A" w:rsidRPr="00D33C5A">
        <w:rPr>
          <w:sz w:val="28"/>
          <w:szCs w:val="28"/>
          <w:lang w:val="ro-RO"/>
        </w:rPr>
        <w:t>cu privire la aprobarea Codului etic al auditorului</w:t>
      </w:r>
      <w:r w:rsidR="00D33C5A">
        <w:rPr>
          <w:sz w:val="28"/>
          <w:szCs w:val="28"/>
          <w:lang w:val="ro-RO"/>
        </w:rPr>
        <w:t xml:space="preserve"> </w:t>
      </w:r>
      <w:r w:rsidR="00D33C5A" w:rsidRPr="00D33C5A">
        <w:rPr>
          <w:sz w:val="28"/>
          <w:szCs w:val="28"/>
          <w:lang w:val="ro-RO"/>
        </w:rPr>
        <w:t>intern și a Cartei de audit intern</w:t>
      </w:r>
      <w:bookmarkEnd w:id="0"/>
      <w:r w:rsidR="00D33C5A">
        <w:rPr>
          <w:sz w:val="28"/>
          <w:szCs w:val="28"/>
          <w:lang w:val="ro-RO"/>
        </w:rPr>
        <w:t>, ținând cont de solicitarea Președintelui raionului,</w:t>
      </w:r>
    </w:p>
    <w:p w14:paraId="71390C00" w14:textId="77777777" w:rsidR="00986C29" w:rsidRPr="00062E8F" w:rsidRDefault="00986C29" w:rsidP="00986C29">
      <w:pPr>
        <w:jc w:val="both"/>
        <w:rPr>
          <w:sz w:val="28"/>
          <w:szCs w:val="28"/>
          <w:lang w:val="ro-RO"/>
        </w:rPr>
      </w:pPr>
    </w:p>
    <w:p w14:paraId="0D5A1D39" w14:textId="77777777" w:rsidR="00D43FAA" w:rsidRPr="00062E8F" w:rsidRDefault="00D43FAA" w:rsidP="00D43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62E8F">
        <w:rPr>
          <w:rFonts w:ascii="Times New Roman" w:hAnsi="Times New Roman" w:cs="Times New Roman"/>
          <w:b/>
          <w:sz w:val="28"/>
          <w:szCs w:val="28"/>
          <w:lang w:val="ro-RO"/>
        </w:rPr>
        <w:t>Consiliul raional DECIDE :</w:t>
      </w:r>
    </w:p>
    <w:p w14:paraId="4A179371" w14:textId="04016407" w:rsidR="00135856" w:rsidRPr="00135856" w:rsidRDefault="00D43FAA" w:rsidP="001358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35856">
        <w:rPr>
          <w:rFonts w:ascii="Times New Roman" w:hAnsi="Times New Roman" w:cs="Times New Roman"/>
          <w:sz w:val="28"/>
          <w:szCs w:val="28"/>
          <w:lang w:val="ro-RO"/>
        </w:rPr>
        <w:t>Se delea</w:t>
      </w:r>
      <w:r w:rsidR="00062E8F" w:rsidRPr="00135856">
        <w:rPr>
          <w:rFonts w:ascii="Times New Roman" w:hAnsi="Times New Roman" w:cs="Times New Roman"/>
          <w:sz w:val="28"/>
          <w:szCs w:val="28"/>
          <w:lang w:val="ro-RO"/>
        </w:rPr>
        <w:t>gă</w:t>
      </w:r>
      <w:r w:rsidRPr="00135856">
        <w:rPr>
          <w:rFonts w:ascii="Times New Roman" w:hAnsi="Times New Roman" w:cs="Times New Roman"/>
          <w:sz w:val="28"/>
          <w:szCs w:val="28"/>
          <w:lang w:val="ro-RO"/>
        </w:rPr>
        <w:t xml:space="preserve"> dreptul de a iniția misiuni de audit în instituţiile subord</w:t>
      </w:r>
      <w:r w:rsidR="00062E8F" w:rsidRPr="00135856">
        <w:rPr>
          <w:rFonts w:ascii="Times New Roman" w:hAnsi="Times New Roman" w:cs="Times New Roman"/>
          <w:sz w:val="28"/>
          <w:szCs w:val="28"/>
          <w:lang w:val="ro-RO"/>
        </w:rPr>
        <w:t>o</w:t>
      </w:r>
      <w:r w:rsidRPr="00135856">
        <w:rPr>
          <w:rFonts w:ascii="Times New Roman" w:hAnsi="Times New Roman" w:cs="Times New Roman"/>
          <w:sz w:val="28"/>
          <w:szCs w:val="28"/>
          <w:lang w:val="ro-RO"/>
        </w:rPr>
        <w:t xml:space="preserve">nate, fondator al cărora este Consiliul Raional președintelui raionului, domnul </w:t>
      </w:r>
      <w:bookmarkStart w:id="1" w:name="_Hlk174440257"/>
      <w:r w:rsidR="00A86BC4">
        <w:rPr>
          <w:rFonts w:ascii="Times New Roman" w:hAnsi="Times New Roman" w:cs="Times New Roman"/>
          <w:sz w:val="28"/>
          <w:szCs w:val="28"/>
          <w:lang w:val="ro-RO"/>
        </w:rPr>
        <w:t>Vladimir MIZDRENCO</w:t>
      </w:r>
      <w:bookmarkEnd w:id="1"/>
      <w:r w:rsidR="00986C29" w:rsidRPr="0013585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A120669" w14:textId="50E9DE30" w:rsidR="00135856" w:rsidRPr="00135856" w:rsidRDefault="00135856" w:rsidP="00135856">
      <w:pPr>
        <w:pStyle w:val="a3"/>
        <w:numPr>
          <w:ilvl w:val="0"/>
          <w:numId w:val="1"/>
        </w:numPr>
        <w:spacing w:after="0"/>
        <w:jc w:val="both"/>
        <w:rPr>
          <w:rStyle w:val="FontStyle21"/>
          <w:sz w:val="28"/>
          <w:szCs w:val="28"/>
          <w:lang w:val="ro-RO"/>
        </w:rPr>
      </w:pPr>
      <w:r w:rsidRPr="00135856">
        <w:rPr>
          <w:rStyle w:val="FontStyle21"/>
          <w:sz w:val="28"/>
          <w:szCs w:val="28"/>
          <w:lang w:val="ro-RO" w:eastAsia="ro-RO"/>
        </w:rPr>
        <w:t xml:space="preserve">Se desemnează dl </w:t>
      </w:r>
      <w:r w:rsidR="00A86BC4">
        <w:rPr>
          <w:rFonts w:ascii="Times New Roman" w:hAnsi="Times New Roman" w:cs="Times New Roman"/>
          <w:sz w:val="28"/>
          <w:szCs w:val="28"/>
          <w:lang w:val="ro-RO"/>
        </w:rPr>
        <w:t>Vladimir MIZDRENCO</w:t>
      </w:r>
      <w:r w:rsidRPr="00135856">
        <w:rPr>
          <w:rStyle w:val="FontStyle21"/>
          <w:sz w:val="28"/>
          <w:szCs w:val="28"/>
          <w:lang w:val="ro-RO" w:eastAsia="ro-RO"/>
        </w:rPr>
        <w:t>, Preşedinte al raionului, responsabil de:</w:t>
      </w:r>
    </w:p>
    <w:p w14:paraId="208CDAEA" w14:textId="2809989B" w:rsidR="00135856" w:rsidRPr="00135856" w:rsidRDefault="00135856" w:rsidP="00135856">
      <w:pPr>
        <w:pStyle w:val="Style14"/>
        <w:numPr>
          <w:ilvl w:val="0"/>
          <w:numId w:val="3"/>
        </w:numPr>
        <w:tabs>
          <w:tab w:val="left" w:pos="922"/>
        </w:tabs>
        <w:spacing w:line="240" w:lineRule="auto"/>
        <w:rPr>
          <w:rFonts w:ascii="Times New Roman" w:hAnsi="Times New Roman"/>
          <w:sz w:val="28"/>
          <w:szCs w:val="28"/>
          <w:lang w:val="ro-RO"/>
        </w:rPr>
      </w:pPr>
      <w:r w:rsidRPr="0013585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 xml:space="preserve">aprobarea </w:t>
      </w:r>
      <w:r w:rsidRPr="0013585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o-RO"/>
        </w:rPr>
        <w:t>Planului anual al misiunilor de audit intern în instituțiile subordonate </w:t>
      </w:r>
      <w:r w:rsidRPr="00135856">
        <w:rPr>
          <w:rFonts w:ascii="Times New Roman" w:hAnsi="Times New Roman"/>
          <w:color w:val="333333"/>
          <w:sz w:val="28"/>
          <w:szCs w:val="28"/>
          <w:shd w:val="clear" w:color="auto" w:fill="FFFFFF"/>
          <w:lang w:val="ro-RO"/>
        </w:rPr>
        <w:t>;</w:t>
      </w:r>
    </w:p>
    <w:p w14:paraId="5AE9E907" w14:textId="37D945DA" w:rsidR="00135856" w:rsidRDefault="00135856" w:rsidP="00135856">
      <w:pPr>
        <w:pStyle w:val="Style14"/>
        <w:tabs>
          <w:tab w:val="left" w:pos="922"/>
        </w:tabs>
        <w:spacing w:line="240" w:lineRule="auto"/>
        <w:ind w:left="720" w:hanging="360"/>
        <w:rPr>
          <w:rStyle w:val="FontStyle21"/>
          <w:sz w:val="28"/>
          <w:szCs w:val="28"/>
          <w:lang w:val="ro-RO" w:eastAsia="ro-RO"/>
        </w:rPr>
      </w:pPr>
      <w:r w:rsidRPr="00135856">
        <w:rPr>
          <w:rStyle w:val="FontStyle21"/>
          <w:sz w:val="28"/>
          <w:szCs w:val="28"/>
          <w:lang w:val="ro-RO" w:eastAsia="ro-RO"/>
        </w:rPr>
        <w:t>-  emiterea dispozițiilor privind executarea prevederilor punctului 1 al prezentei decizii.</w:t>
      </w:r>
    </w:p>
    <w:p w14:paraId="25598FE4" w14:textId="57170B97" w:rsidR="00A86BC4" w:rsidRPr="00135856" w:rsidRDefault="00A86BC4" w:rsidP="00135856">
      <w:pPr>
        <w:pStyle w:val="Style14"/>
        <w:tabs>
          <w:tab w:val="left" w:pos="922"/>
        </w:tabs>
        <w:spacing w:line="240" w:lineRule="auto"/>
        <w:ind w:left="720" w:hanging="360"/>
        <w:rPr>
          <w:rStyle w:val="FontStyle21"/>
          <w:sz w:val="28"/>
          <w:szCs w:val="28"/>
          <w:lang w:val="ro-RO" w:eastAsia="ro-RO"/>
        </w:rPr>
      </w:pPr>
      <w:r>
        <w:rPr>
          <w:rStyle w:val="FontStyle21"/>
          <w:sz w:val="28"/>
          <w:szCs w:val="28"/>
          <w:lang w:val="ro-RO" w:eastAsia="ro-RO"/>
        </w:rPr>
        <w:t>3.  Se abrogă decizia nr.02/08 din 14 aprilie 2022.</w:t>
      </w:r>
    </w:p>
    <w:p w14:paraId="2A3C3776" w14:textId="57E9CA78" w:rsidR="00135856" w:rsidRPr="00135856" w:rsidRDefault="00A86BC4" w:rsidP="00135856">
      <w:pPr>
        <w:pStyle w:val="Style14"/>
        <w:tabs>
          <w:tab w:val="left" w:pos="922"/>
        </w:tabs>
        <w:spacing w:line="240" w:lineRule="auto"/>
        <w:ind w:left="720" w:hanging="360"/>
        <w:rPr>
          <w:rFonts w:ascii="Times New Roman" w:hAnsi="Times New Roman"/>
          <w:sz w:val="28"/>
          <w:szCs w:val="28"/>
          <w:lang w:val="ro-RO"/>
        </w:rPr>
      </w:pPr>
      <w:r>
        <w:rPr>
          <w:rStyle w:val="FontStyle21"/>
          <w:sz w:val="28"/>
          <w:szCs w:val="28"/>
          <w:lang w:val="ro-RO" w:eastAsia="ro-RO"/>
        </w:rPr>
        <w:t>4</w:t>
      </w:r>
      <w:r w:rsidR="00135856" w:rsidRPr="00135856">
        <w:rPr>
          <w:rStyle w:val="FontStyle21"/>
          <w:sz w:val="28"/>
          <w:szCs w:val="28"/>
          <w:lang w:val="ro-RO" w:eastAsia="ro-RO"/>
        </w:rPr>
        <w:t xml:space="preserve">. </w:t>
      </w:r>
      <w:r w:rsidR="00135856" w:rsidRPr="00135856">
        <w:rPr>
          <w:rFonts w:ascii="Times New Roman" w:hAnsi="Times New Roman"/>
          <w:sz w:val="28"/>
          <w:szCs w:val="28"/>
          <w:lang w:val="ro-RO"/>
        </w:rPr>
        <w:t xml:space="preserve">Se desemnează responsabil de executarea prezentei decizii dl </w:t>
      </w:r>
      <w:r>
        <w:rPr>
          <w:rFonts w:ascii="Times New Roman" w:hAnsi="Times New Roman"/>
          <w:sz w:val="28"/>
          <w:szCs w:val="28"/>
          <w:lang w:val="ro-RO"/>
        </w:rPr>
        <w:t>Vladimir MIZDRENCO</w:t>
      </w:r>
      <w:r w:rsidR="00135856" w:rsidRPr="00135856">
        <w:rPr>
          <w:rFonts w:ascii="Times New Roman" w:hAnsi="Times New Roman"/>
          <w:sz w:val="28"/>
          <w:szCs w:val="28"/>
          <w:lang w:val="ro-RO"/>
        </w:rPr>
        <w:t>, Președinte al raionului.</w:t>
      </w:r>
    </w:p>
    <w:p w14:paraId="79E5F522" w14:textId="0E42BA2E" w:rsidR="00986C29" w:rsidRPr="00A86BC4" w:rsidRDefault="00D43FAA" w:rsidP="00A86BC4">
      <w:pPr>
        <w:pStyle w:val="a3"/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A86BC4">
        <w:rPr>
          <w:rFonts w:ascii="Times New Roman" w:hAnsi="Times New Roman" w:cs="Times New Roman"/>
          <w:sz w:val="28"/>
          <w:szCs w:val="28"/>
          <w:lang w:val="ro-RO"/>
        </w:rPr>
        <w:t>Controlul executării deciziei se pune în sarcina comisiei consultative de specialitate pentru activități economico-financiare și comerț, d</w:t>
      </w:r>
      <w:r w:rsidR="00A86BC4" w:rsidRPr="00A86BC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A86BC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86BC4" w:rsidRPr="00A86BC4">
        <w:rPr>
          <w:rFonts w:ascii="Times New Roman" w:hAnsi="Times New Roman" w:cs="Times New Roman"/>
          <w:sz w:val="28"/>
          <w:szCs w:val="28"/>
          <w:lang w:val="ro-RO"/>
        </w:rPr>
        <w:t>Vasile SECRIERU</w:t>
      </w:r>
      <w:r w:rsidRPr="00A86BC4">
        <w:rPr>
          <w:sz w:val="28"/>
          <w:szCs w:val="28"/>
          <w:lang w:val="ro-RO"/>
        </w:rPr>
        <w:t>.</w:t>
      </w:r>
    </w:p>
    <w:p w14:paraId="05FA173C" w14:textId="77777777" w:rsidR="00986C29" w:rsidRPr="00135856" w:rsidRDefault="00986C29" w:rsidP="00986C29">
      <w:pPr>
        <w:jc w:val="both"/>
        <w:rPr>
          <w:sz w:val="28"/>
          <w:szCs w:val="28"/>
          <w:lang w:val="ro-RO"/>
        </w:rPr>
      </w:pPr>
    </w:p>
    <w:p w14:paraId="0C55AD69" w14:textId="7E21118F" w:rsidR="00062E8F" w:rsidRPr="00135856" w:rsidRDefault="00062E8F" w:rsidP="00062E8F">
      <w:pPr>
        <w:jc w:val="both"/>
        <w:rPr>
          <w:b/>
          <w:sz w:val="28"/>
          <w:lang w:val="ro-RO"/>
        </w:rPr>
      </w:pPr>
      <w:r w:rsidRPr="00135856">
        <w:rPr>
          <w:b/>
          <w:sz w:val="28"/>
          <w:lang w:val="ro-RO"/>
        </w:rPr>
        <w:t>Președinte al ședinței  Consiliului Raional</w:t>
      </w:r>
      <w:r w:rsidR="005D786E">
        <w:rPr>
          <w:b/>
          <w:sz w:val="28"/>
          <w:lang w:val="ro-RO"/>
        </w:rPr>
        <w:t xml:space="preserve">                 </w:t>
      </w:r>
      <w:r w:rsidR="00A86BC4">
        <w:rPr>
          <w:b/>
          <w:sz w:val="28"/>
          <w:lang w:val="ro-RO"/>
        </w:rPr>
        <w:t xml:space="preserve"> </w:t>
      </w:r>
    </w:p>
    <w:p w14:paraId="4DD3C5D5" w14:textId="77777777" w:rsidR="005D786E" w:rsidRDefault="005D786E" w:rsidP="00062E8F">
      <w:pPr>
        <w:jc w:val="both"/>
        <w:rPr>
          <w:b/>
          <w:sz w:val="28"/>
          <w:lang w:val="ro-RO"/>
        </w:rPr>
      </w:pPr>
    </w:p>
    <w:p w14:paraId="2EBD3B46" w14:textId="132B20CE" w:rsidR="00062E8F" w:rsidRDefault="00062E8F" w:rsidP="00062E8F">
      <w:pPr>
        <w:jc w:val="both"/>
        <w:rPr>
          <w:b/>
          <w:sz w:val="28"/>
          <w:lang w:val="ro-RO"/>
        </w:rPr>
      </w:pPr>
      <w:r w:rsidRPr="00135856">
        <w:rPr>
          <w:b/>
          <w:sz w:val="28"/>
          <w:lang w:val="ro-RO"/>
        </w:rPr>
        <w:t>Secretar</w:t>
      </w:r>
      <w:r w:rsidR="008E23DE">
        <w:rPr>
          <w:b/>
          <w:sz w:val="28"/>
          <w:lang w:val="ro-RO"/>
        </w:rPr>
        <w:t>ă</w:t>
      </w:r>
      <w:r w:rsidRPr="00135856">
        <w:rPr>
          <w:b/>
          <w:sz w:val="28"/>
          <w:lang w:val="ro-RO"/>
        </w:rPr>
        <w:t xml:space="preserve"> a Consiliului raional                                           Rodica POSTOLACHI</w:t>
      </w:r>
    </w:p>
    <w:p w14:paraId="78963E26" w14:textId="77777777" w:rsidR="0013652F" w:rsidRDefault="0013652F" w:rsidP="00062E8F">
      <w:pPr>
        <w:jc w:val="both"/>
        <w:rPr>
          <w:b/>
          <w:sz w:val="28"/>
          <w:lang w:val="ro-RO"/>
        </w:rPr>
      </w:pPr>
    </w:p>
    <w:p w14:paraId="1BF42267" w14:textId="612A4FC2" w:rsidR="008E23DE" w:rsidRDefault="008E23DE" w:rsidP="00062E8F">
      <w:pPr>
        <w:jc w:val="both"/>
        <w:rPr>
          <w:b/>
          <w:sz w:val="28"/>
          <w:lang w:val="ro-RO"/>
        </w:rPr>
      </w:pPr>
      <w:r>
        <w:rPr>
          <w:b/>
          <w:sz w:val="28"/>
          <w:lang w:val="ro-RO"/>
        </w:rPr>
        <w:t>Conform originalului:</w:t>
      </w:r>
    </w:p>
    <w:p w14:paraId="0F2C9512" w14:textId="47424E4C" w:rsidR="008E23DE" w:rsidRDefault="008E23DE" w:rsidP="008E23DE">
      <w:pPr>
        <w:jc w:val="both"/>
        <w:rPr>
          <w:b/>
          <w:sz w:val="28"/>
          <w:lang w:val="ro-RO"/>
        </w:rPr>
      </w:pPr>
      <w:r>
        <w:rPr>
          <w:b/>
          <w:sz w:val="28"/>
          <w:lang w:val="ro-RO"/>
        </w:rPr>
        <w:t>Secretară a Consiliului raional                                             Rodica POSTOLACHI</w:t>
      </w:r>
    </w:p>
    <w:p w14:paraId="2F42A56C" w14:textId="77777777" w:rsidR="008E23DE" w:rsidRPr="00135856" w:rsidRDefault="008E23DE" w:rsidP="00062E8F">
      <w:pPr>
        <w:jc w:val="both"/>
        <w:rPr>
          <w:b/>
          <w:sz w:val="28"/>
          <w:lang w:val="ro-RO"/>
        </w:rPr>
      </w:pPr>
    </w:p>
    <w:p w14:paraId="2F2BF5CD" w14:textId="4F526439" w:rsidR="008E23DE" w:rsidRDefault="008E23DE" w:rsidP="00135856">
      <w:pPr>
        <w:jc w:val="center"/>
        <w:rPr>
          <w:b/>
          <w:sz w:val="28"/>
          <w:szCs w:val="28"/>
          <w:lang w:val="ro-RO"/>
        </w:rPr>
      </w:pPr>
    </w:p>
    <w:p w14:paraId="26DBCC1B" w14:textId="77777777" w:rsidR="005D786E" w:rsidRDefault="005D786E" w:rsidP="00135856">
      <w:pPr>
        <w:jc w:val="center"/>
        <w:rPr>
          <w:b/>
          <w:sz w:val="28"/>
          <w:szCs w:val="28"/>
          <w:lang w:val="ro-RO"/>
        </w:rPr>
      </w:pPr>
    </w:p>
    <w:p w14:paraId="3A451280" w14:textId="77777777" w:rsidR="008E23DE" w:rsidRDefault="008E23DE" w:rsidP="00135856">
      <w:pPr>
        <w:jc w:val="center"/>
        <w:rPr>
          <w:b/>
          <w:sz w:val="28"/>
          <w:szCs w:val="28"/>
          <w:lang w:val="ro-RO"/>
        </w:rPr>
      </w:pPr>
    </w:p>
    <w:p w14:paraId="21F4BA40" w14:textId="4481952F" w:rsidR="00135856" w:rsidRPr="00B02606" w:rsidRDefault="00135856" w:rsidP="00135856">
      <w:pPr>
        <w:jc w:val="center"/>
        <w:rPr>
          <w:b/>
          <w:i/>
          <w:sz w:val="28"/>
          <w:szCs w:val="28"/>
          <w:lang w:val="ro-RO"/>
        </w:rPr>
      </w:pPr>
      <w:r w:rsidRPr="00B02606">
        <w:rPr>
          <w:b/>
          <w:sz w:val="28"/>
          <w:szCs w:val="28"/>
          <w:lang w:val="ro-RO"/>
        </w:rPr>
        <w:t>NOTĂ INFORMATIVĂ</w:t>
      </w:r>
    </w:p>
    <w:p w14:paraId="7BDE2C2D" w14:textId="2D143988" w:rsidR="00EC3442" w:rsidRDefault="00135856" w:rsidP="00135856">
      <w:pPr>
        <w:pStyle w:val="Style11"/>
        <w:spacing w:line="240" w:lineRule="auto"/>
        <w:ind w:right="-63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  <w:r w:rsidRPr="00B02606">
        <w:rPr>
          <w:rFonts w:ascii="Times New Roman" w:hAnsi="Times New Roman"/>
          <w:b/>
          <w:sz w:val="28"/>
          <w:szCs w:val="28"/>
          <w:lang w:val="ro-RO"/>
        </w:rPr>
        <w:t xml:space="preserve">la proiectul de decizie   </w:t>
      </w:r>
      <w:r w:rsidRPr="00135856">
        <w:rPr>
          <w:rFonts w:ascii="Times New Roman" w:hAnsi="Times New Roman"/>
          <w:b/>
          <w:i/>
          <w:sz w:val="28"/>
          <w:szCs w:val="28"/>
          <w:lang w:val="ro-RO"/>
        </w:rPr>
        <w:t xml:space="preserve">„Cu privire la delegarea dreptului de a iniția misiuni de audit în instituţiile </w:t>
      </w:r>
      <w:r w:rsidR="00862940">
        <w:rPr>
          <w:rFonts w:ascii="Times New Roman" w:hAnsi="Times New Roman"/>
          <w:b/>
          <w:i/>
          <w:sz w:val="28"/>
          <w:szCs w:val="28"/>
          <w:lang w:val="ro-RO"/>
        </w:rPr>
        <w:t>subordonate</w:t>
      </w:r>
      <w:r w:rsidRPr="00135856">
        <w:rPr>
          <w:rFonts w:ascii="Times New Roman" w:hAnsi="Times New Roman"/>
          <w:b/>
          <w:i/>
          <w:sz w:val="28"/>
          <w:szCs w:val="28"/>
          <w:lang w:val="ro-RO"/>
        </w:rPr>
        <w:t>, fondator al cărora este Consiliul Raional”</w:t>
      </w:r>
    </w:p>
    <w:p w14:paraId="429E48C3" w14:textId="77777777" w:rsidR="00EC3442" w:rsidRDefault="00EC3442" w:rsidP="00135856">
      <w:pPr>
        <w:pStyle w:val="Style11"/>
        <w:spacing w:line="240" w:lineRule="auto"/>
        <w:ind w:right="-63"/>
        <w:jc w:val="center"/>
        <w:rPr>
          <w:rFonts w:ascii="Times New Roman" w:hAnsi="Times New Roman"/>
          <w:b/>
          <w:i/>
          <w:sz w:val="28"/>
          <w:szCs w:val="28"/>
          <w:lang w:val="ro-RO"/>
        </w:rPr>
      </w:pPr>
    </w:p>
    <w:p w14:paraId="1AFE8742" w14:textId="0F6C0F6F" w:rsidR="00EC3442" w:rsidRPr="00EC3442" w:rsidRDefault="00135856" w:rsidP="00AD5187">
      <w:pPr>
        <w:pStyle w:val="Style11"/>
        <w:numPr>
          <w:ilvl w:val="0"/>
          <w:numId w:val="5"/>
        </w:numPr>
        <w:tabs>
          <w:tab w:val="left" w:pos="284"/>
        </w:tabs>
        <w:spacing w:line="240" w:lineRule="auto"/>
        <w:ind w:left="0" w:right="-63" w:firstLine="0"/>
        <w:jc w:val="both"/>
        <w:rPr>
          <w:rFonts w:ascii="Times New Roman" w:hAnsi="Times New Roman"/>
          <w:sz w:val="28"/>
          <w:szCs w:val="28"/>
          <w:lang w:val="ro-RO"/>
        </w:rPr>
      </w:pPr>
      <w:r w:rsidRPr="00EC3442">
        <w:rPr>
          <w:rFonts w:ascii="Times New Roman" w:hAnsi="Times New Roman"/>
          <w:b/>
          <w:color w:val="000000"/>
          <w:sz w:val="28"/>
          <w:szCs w:val="28"/>
          <w:lang w:val="ro-RO"/>
        </w:rPr>
        <w:t>Denumirea autorului şi, după caz, a participanţilor la elaborarea proiectului:</w:t>
      </w:r>
      <w:r w:rsidR="006B6C12">
        <w:rPr>
          <w:rFonts w:ascii="Times New Roman" w:hAnsi="Times New Roman"/>
          <w:b/>
          <w:color w:val="000000"/>
          <w:sz w:val="28"/>
          <w:szCs w:val="28"/>
          <w:lang w:val="ro-RO"/>
        </w:rPr>
        <w:t xml:space="preserve"> </w:t>
      </w:r>
      <w:r w:rsidRPr="00EC3442">
        <w:rPr>
          <w:rFonts w:ascii="Times New Roman" w:hAnsi="Times New Roman"/>
          <w:sz w:val="28"/>
          <w:szCs w:val="28"/>
          <w:lang w:val="ro-RO"/>
        </w:rPr>
        <w:t xml:space="preserve">Proiectul de decizie </w:t>
      </w:r>
      <w:r w:rsidR="00EC3442" w:rsidRPr="00EC3442">
        <w:rPr>
          <w:rFonts w:ascii="Times New Roman" w:hAnsi="Times New Roman"/>
          <w:b/>
          <w:i/>
          <w:sz w:val="28"/>
          <w:szCs w:val="28"/>
          <w:lang w:val="ro-RO"/>
        </w:rPr>
        <w:t xml:space="preserve">„Cu privire la delegarea dreptului de a iniția misiuni de audit în instituţiile </w:t>
      </w:r>
      <w:r w:rsidR="00862940">
        <w:rPr>
          <w:rFonts w:ascii="Times New Roman" w:hAnsi="Times New Roman"/>
          <w:b/>
          <w:i/>
          <w:sz w:val="28"/>
          <w:szCs w:val="28"/>
          <w:lang w:val="ro-RO"/>
        </w:rPr>
        <w:t>subordonate</w:t>
      </w:r>
      <w:r w:rsidR="00EC3442" w:rsidRPr="00EC3442">
        <w:rPr>
          <w:rFonts w:ascii="Times New Roman" w:hAnsi="Times New Roman"/>
          <w:b/>
          <w:i/>
          <w:sz w:val="28"/>
          <w:szCs w:val="28"/>
          <w:lang w:val="ro-RO"/>
        </w:rPr>
        <w:t xml:space="preserve">, fondator al cărora este Consiliul Raional” </w:t>
      </w:r>
      <w:r w:rsidRPr="00EC3442">
        <w:rPr>
          <w:rFonts w:ascii="Times New Roman" w:hAnsi="Times New Roman"/>
          <w:sz w:val="28"/>
          <w:szCs w:val="28"/>
          <w:lang w:val="ro-RO"/>
        </w:rPr>
        <w:t>a fost elaborat</w:t>
      </w:r>
      <w:r w:rsidR="00A86BC4">
        <w:rPr>
          <w:rFonts w:ascii="Times New Roman" w:hAnsi="Times New Roman"/>
          <w:sz w:val="28"/>
          <w:szCs w:val="28"/>
          <w:lang w:val="ro-RO"/>
        </w:rPr>
        <w:t xml:space="preserve"> de</w:t>
      </w:r>
      <w:r w:rsidRPr="00EC344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C3442" w:rsidRPr="00EC3442">
        <w:rPr>
          <w:rFonts w:ascii="Times New Roman" w:hAnsi="Times New Roman"/>
          <w:sz w:val="28"/>
          <w:szCs w:val="28"/>
          <w:lang w:val="ro-RO"/>
        </w:rPr>
        <w:t>către secretar</w:t>
      </w:r>
      <w:r w:rsidR="008E23DE">
        <w:rPr>
          <w:rFonts w:ascii="Times New Roman" w:hAnsi="Times New Roman"/>
          <w:sz w:val="28"/>
          <w:szCs w:val="28"/>
          <w:lang w:val="ro-RO"/>
        </w:rPr>
        <w:t>a</w:t>
      </w:r>
      <w:r w:rsidR="00EC3442" w:rsidRPr="00EC3442">
        <w:rPr>
          <w:rFonts w:ascii="Times New Roman" w:hAnsi="Times New Roman"/>
          <w:sz w:val="28"/>
          <w:szCs w:val="28"/>
          <w:lang w:val="ro-RO"/>
        </w:rPr>
        <w:t xml:space="preserve"> Consiliului </w:t>
      </w:r>
      <w:r w:rsidR="00EC3442">
        <w:rPr>
          <w:rFonts w:ascii="Times New Roman" w:hAnsi="Times New Roman"/>
          <w:sz w:val="28"/>
          <w:szCs w:val="28"/>
          <w:lang w:val="ro-RO"/>
        </w:rPr>
        <w:t>R</w:t>
      </w:r>
      <w:r w:rsidR="00EC3442" w:rsidRPr="00EC3442">
        <w:rPr>
          <w:rFonts w:ascii="Times New Roman" w:hAnsi="Times New Roman"/>
          <w:sz w:val="28"/>
          <w:szCs w:val="28"/>
          <w:lang w:val="ro-RO"/>
        </w:rPr>
        <w:t>aional.</w:t>
      </w:r>
    </w:p>
    <w:p w14:paraId="4D4287FE" w14:textId="678F1966" w:rsidR="00EC3442" w:rsidRPr="00EC3442" w:rsidRDefault="00135856" w:rsidP="00AD518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C3442">
        <w:rPr>
          <w:rFonts w:ascii="Times New Roman" w:hAnsi="Times New Roman" w:cs="Times New Roman"/>
          <w:b/>
          <w:sz w:val="28"/>
          <w:szCs w:val="28"/>
          <w:lang w:val="ro-RO"/>
        </w:rPr>
        <w:t>Condiţiile ce au impus elaborarea proiectului de act normativ şi finalităţile urmărite:</w:t>
      </w:r>
      <w:r w:rsidR="00EC3442" w:rsidRPr="00EC3442">
        <w:rPr>
          <w:rFonts w:ascii="Times New Roman" w:hAnsi="Times New Roman" w:cs="Times New Roman"/>
          <w:sz w:val="28"/>
          <w:szCs w:val="28"/>
          <w:lang w:val="ro-RO"/>
        </w:rPr>
        <w:t xml:space="preserve"> solicitarea Președintel</w:t>
      </w:r>
      <w:r w:rsidR="00EC3442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EC3442" w:rsidRPr="00EC3442">
        <w:rPr>
          <w:rFonts w:ascii="Times New Roman" w:hAnsi="Times New Roman" w:cs="Times New Roman"/>
          <w:sz w:val="28"/>
          <w:szCs w:val="28"/>
          <w:lang w:val="ro-RO"/>
        </w:rPr>
        <w:t xml:space="preserve"> raionului Rîșcani</w:t>
      </w:r>
      <w:r w:rsidR="00EC3442" w:rsidRPr="00EC3442">
        <w:rPr>
          <w:rFonts w:ascii="Times New Roman" w:hAnsi="Times New Roman" w:cs="Times New Roman"/>
          <w:lang w:val="en-US"/>
        </w:rPr>
        <w:t xml:space="preserve"> </w:t>
      </w:r>
      <w:r w:rsidR="00EC3442" w:rsidRPr="00EC3442">
        <w:rPr>
          <w:rFonts w:ascii="Times New Roman" w:hAnsi="Times New Roman" w:cs="Times New Roman"/>
          <w:sz w:val="28"/>
          <w:szCs w:val="28"/>
          <w:lang w:val="ro-RO"/>
        </w:rPr>
        <w:t>în scopul de a acorda consultanţie şi a asigura eficacitatea sistemului de control intern managerial, oferind recomandări pentru perfecţionarea acestuia şi contribuind la îmbunătăţirea activităţii instituțiilor subordonate fondator al cărora este Consiliul Raional</w:t>
      </w:r>
      <w:r w:rsidR="00EC3442" w:rsidRPr="00EC3442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14:paraId="35DF2171" w14:textId="0C67E921" w:rsidR="00135856" w:rsidRPr="00EC3442" w:rsidRDefault="00135856" w:rsidP="00AD5187">
      <w:pPr>
        <w:pStyle w:val="Style11"/>
        <w:numPr>
          <w:ilvl w:val="0"/>
          <w:numId w:val="5"/>
        </w:numPr>
        <w:tabs>
          <w:tab w:val="left" w:pos="284"/>
        </w:tabs>
        <w:spacing w:line="240" w:lineRule="auto"/>
        <w:ind w:left="0" w:right="-63" w:firstLine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EC3442">
        <w:rPr>
          <w:rFonts w:ascii="Times New Roman" w:hAnsi="Times New Roman"/>
          <w:b/>
          <w:sz w:val="28"/>
          <w:szCs w:val="28"/>
          <w:lang w:val="ro-RO"/>
        </w:rPr>
        <w:t>Principalele prevederi ale proiectului şi evidenţierea elementelor noi:</w:t>
      </w:r>
    </w:p>
    <w:p w14:paraId="35AE2A32" w14:textId="787348E6" w:rsidR="00EC3442" w:rsidRPr="00EC3442" w:rsidRDefault="00135856" w:rsidP="00AD5187">
      <w:pPr>
        <w:pStyle w:val="a3"/>
        <w:tabs>
          <w:tab w:val="left" w:pos="284"/>
          <w:tab w:val="left" w:pos="922"/>
        </w:tabs>
        <w:spacing w:after="0" w:line="240" w:lineRule="auto"/>
        <w:ind w:left="0"/>
        <w:jc w:val="both"/>
        <w:rPr>
          <w:rStyle w:val="FontStyle21"/>
          <w:sz w:val="28"/>
          <w:szCs w:val="28"/>
          <w:lang w:val="ro-RO" w:eastAsia="ro-RO"/>
        </w:rPr>
      </w:pPr>
      <w:r w:rsidRPr="00EC3442">
        <w:rPr>
          <w:rFonts w:ascii="Times New Roman" w:hAnsi="Times New Roman" w:cs="Times New Roman"/>
          <w:sz w:val="28"/>
          <w:szCs w:val="28"/>
          <w:lang w:val="ro-RO"/>
        </w:rPr>
        <w:t xml:space="preserve">Prezentul proiect de decizie prevede </w:t>
      </w:r>
      <w:r w:rsidR="00EC3442" w:rsidRPr="00EC3442">
        <w:rPr>
          <w:rFonts w:ascii="Times New Roman" w:hAnsi="Times New Roman" w:cs="Times New Roman"/>
          <w:sz w:val="28"/>
          <w:szCs w:val="28"/>
          <w:lang w:val="ro-RO"/>
        </w:rPr>
        <w:t xml:space="preserve">delegarea dreptului de a iniția misiuni de audit în instituţiile subordonate, fondator al cărora este Consiliul Raional președintelui  raionului, domnul </w:t>
      </w:r>
      <w:r w:rsidR="00A86BC4">
        <w:rPr>
          <w:rFonts w:ascii="Times New Roman" w:hAnsi="Times New Roman" w:cs="Times New Roman"/>
          <w:sz w:val="28"/>
          <w:szCs w:val="28"/>
          <w:lang w:val="ro-RO"/>
        </w:rPr>
        <w:t>Vladimir MIZDRENCO</w:t>
      </w:r>
      <w:r w:rsidR="00EC3442" w:rsidRPr="00EC3442"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  <w:r w:rsidR="00EC3442" w:rsidRPr="00EC3442">
        <w:rPr>
          <w:rStyle w:val="FontStyle21"/>
          <w:sz w:val="28"/>
          <w:szCs w:val="28"/>
          <w:lang w:val="ro-RO" w:eastAsia="ro-RO"/>
        </w:rPr>
        <w:t xml:space="preserve">desemnarea dl </w:t>
      </w:r>
      <w:r w:rsidR="00A86BC4">
        <w:rPr>
          <w:rFonts w:ascii="Times New Roman" w:hAnsi="Times New Roman" w:cs="Times New Roman"/>
          <w:sz w:val="28"/>
          <w:szCs w:val="28"/>
          <w:lang w:val="ro-RO"/>
        </w:rPr>
        <w:t>Vladimir MIZDRENCO</w:t>
      </w:r>
      <w:r w:rsidR="00EC3442" w:rsidRPr="00EC3442">
        <w:rPr>
          <w:rStyle w:val="FontStyle21"/>
          <w:sz w:val="28"/>
          <w:szCs w:val="28"/>
          <w:lang w:val="ro-RO" w:eastAsia="ro-RO"/>
        </w:rPr>
        <w:t xml:space="preserve">, Preşedinte al raionului, responsabil de </w:t>
      </w:r>
      <w:r w:rsidR="00EC3442" w:rsidRPr="00EC34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 xml:space="preserve">aprobarea </w:t>
      </w:r>
      <w:r w:rsidR="00EC3442" w:rsidRPr="00EC3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Planului anual al misiunilor de audit intern în instituțiile subordonate; de</w:t>
      </w:r>
      <w:r w:rsidR="00EC3442" w:rsidRPr="00EC3442">
        <w:rPr>
          <w:rStyle w:val="FontStyle21"/>
          <w:sz w:val="28"/>
          <w:szCs w:val="28"/>
          <w:lang w:val="ro-RO" w:eastAsia="ro-RO"/>
        </w:rPr>
        <w:t xml:space="preserve">  emiterea dispozițiilor privind executarea prevederilor punctului 1 al prezentei decizii.</w:t>
      </w:r>
    </w:p>
    <w:p w14:paraId="08B43CB1" w14:textId="79C08B99" w:rsidR="00135856" w:rsidRPr="00EC3442" w:rsidRDefault="00135856" w:rsidP="00AD518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C3442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Fundamentarea economico-financiară:</w:t>
      </w:r>
      <w:r w:rsidR="00A86BC4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Pr="00EC3442">
        <w:rPr>
          <w:rFonts w:ascii="Times New Roman" w:hAnsi="Times New Roman" w:cs="Times New Roman"/>
          <w:color w:val="000000"/>
          <w:sz w:val="28"/>
          <w:szCs w:val="28"/>
          <w:lang w:val="ro-RO"/>
        </w:rPr>
        <w:t>Implementarea acestui proiect de decizie nu necesită chetuieli suplimentare</w:t>
      </w:r>
      <w:r w:rsidRPr="00EC34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o-RO"/>
        </w:rPr>
        <w:t>.</w:t>
      </w:r>
    </w:p>
    <w:p w14:paraId="058906AE" w14:textId="77777777" w:rsidR="00135856" w:rsidRPr="00EC3442" w:rsidRDefault="00135856" w:rsidP="00AD518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C3442">
        <w:rPr>
          <w:rFonts w:ascii="Times New Roman" w:hAnsi="Times New Roman" w:cs="Times New Roman"/>
          <w:b/>
          <w:sz w:val="28"/>
          <w:szCs w:val="28"/>
          <w:lang w:val="ro-RO"/>
        </w:rPr>
        <w:t>Modul de încorporare a actului în cadrul normativ în vigoare:</w:t>
      </w:r>
    </w:p>
    <w:p w14:paraId="794F4831" w14:textId="1C810158" w:rsidR="00EC3442" w:rsidRPr="00EC3442" w:rsidRDefault="00135856" w:rsidP="00AD518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C3442">
        <w:rPr>
          <w:rFonts w:ascii="Times New Roman" w:hAnsi="Times New Roman" w:cs="Times New Roman"/>
          <w:sz w:val="28"/>
          <w:szCs w:val="28"/>
          <w:lang w:val="ro-RO"/>
        </w:rPr>
        <w:t xml:space="preserve">Temei legal pentru adoptarea deciziei este </w:t>
      </w:r>
      <w:r w:rsidRPr="00EC3442">
        <w:rPr>
          <w:rStyle w:val="a6"/>
          <w:rFonts w:ascii="Times New Roman" w:eastAsiaTheme="majorEastAsia" w:hAnsi="Times New Roman" w:cs="Times New Roman"/>
          <w:color w:val="333333"/>
          <w:sz w:val="28"/>
          <w:szCs w:val="28"/>
          <w:lang w:val="ro-RO"/>
        </w:rPr>
        <w:t>a</w:t>
      </w:r>
      <w:r w:rsidRPr="00EC3442">
        <w:rPr>
          <w:rFonts w:ascii="Times New Roman" w:hAnsi="Times New Roman" w:cs="Times New Roman"/>
          <w:sz w:val="28"/>
          <w:szCs w:val="28"/>
          <w:lang w:val="ro-RO"/>
        </w:rPr>
        <w:t xml:space="preserve">rticolul </w:t>
      </w:r>
      <w:r w:rsidR="00EC3442" w:rsidRPr="00EC3442">
        <w:rPr>
          <w:rFonts w:ascii="Times New Roman" w:hAnsi="Times New Roman" w:cs="Times New Roman"/>
          <w:sz w:val="28"/>
          <w:szCs w:val="28"/>
          <w:lang w:val="ro-RO"/>
        </w:rPr>
        <w:t>art.43 alin (2), 53 alin. (2), art. 88 alin. (6) din Legea nr.436/2006 „Privind administrația publică locală”, atr.23 și 25 din Legea nr.229/2010 „Privind controlul financiar public”</w:t>
      </w:r>
      <w:r w:rsidR="00AD5187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AD5187" w:rsidRPr="00AD5187">
        <w:rPr>
          <w:rFonts w:ascii="Times New Roman" w:hAnsi="Times New Roman" w:cs="Times New Roman"/>
          <w:sz w:val="28"/>
          <w:szCs w:val="28"/>
          <w:lang w:val="ro-RO"/>
        </w:rPr>
        <w:t>pct. 15-18, secțiunea 3 din anexa 2 Hotărârea Guvernului Nr. 557/2019 cu privire la aprobarea Codului etic al auditorului intern și a Cartei de audit intern</w:t>
      </w:r>
      <w:r w:rsidR="00AD518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573F7CF" w14:textId="5E05577F" w:rsidR="00135856" w:rsidRPr="00EC3442" w:rsidRDefault="00EC3442" w:rsidP="00AD518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C3442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="00135856" w:rsidRPr="00EC3442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Avizarea și consultarea publică a proiectului:</w:t>
      </w:r>
      <w:r w:rsidR="00A86BC4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="00135856" w:rsidRPr="00EC3442">
        <w:rPr>
          <w:rFonts w:ascii="Times New Roman" w:hAnsi="Times New Roman" w:cs="Times New Roman"/>
          <w:color w:val="000000"/>
          <w:sz w:val="28"/>
          <w:szCs w:val="28"/>
          <w:lang w:val="ro-RO"/>
        </w:rPr>
        <w:t>În scopul respectării prevederilor Legii nr.239/2008 privind transparența în procesul decizional și Legii nr.100/2017 cu privire la actele normative</w:t>
      </w:r>
      <w:r w:rsidR="00A86BC4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135856" w:rsidRPr="00EC3442">
        <w:rPr>
          <w:rFonts w:ascii="Times New Roman" w:hAnsi="Times New Roman" w:cs="Times New Roman"/>
          <w:color w:val="000000"/>
          <w:sz w:val="28"/>
          <w:szCs w:val="28"/>
          <w:lang w:val="ro-RO"/>
        </w:rPr>
        <w:t>, anunțul cu privire la inițierea elaborării proiectului de decizie cu toate explicațiile de rigoare a fost plasat pe pagina web a Consiliului raional Rîșcani. Proiectul de decizie se prezintă comisiilor de specialitate pentru avizare și se propune Consiliului raional pentru examinare și aprobare.</w:t>
      </w:r>
    </w:p>
    <w:p w14:paraId="3CF692FF" w14:textId="60BA4FA0" w:rsidR="00135856" w:rsidRPr="00EC3442" w:rsidRDefault="00135856" w:rsidP="00AD518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right="-63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EC3442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>Constatările expertizei juridice:</w:t>
      </w:r>
      <w:r w:rsidR="006B6C12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 </w:t>
      </w:r>
      <w:r w:rsidRPr="00EC3442">
        <w:rPr>
          <w:rFonts w:ascii="Times New Roman" w:hAnsi="Times New Roman" w:cs="Times New Roman"/>
          <w:color w:val="000000"/>
          <w:sz w:val="28"/>
          <w:szCs w:val="28"/>
          <w:lang w:val="ro-RO"/>
        </w:rPr>
        <w:t>Proiectul de decizie a fost examinat de serviciul juridic al Aparatului Președintelui, care a confirmat că decizia corespunde normelor legale.</w:t>
      </w:r>
    </w:p>
    <w:p w14:paraId="5A720F76" w14:textId="668DA143" w:rsidR="00135856" w:rsidRDefault="00135856" w:rsidP="00AD5187">
      <w:pPr>
        <w:tabs>
          <w:tab w:val="left" w:pos="284"/>
        </w:tabs>
        <w:jc w:val="both"/>
        <w:rPr>
          <w:color w:val="000000"/>
          <w:sz w:val="28"/>
          <w:szCs w:val="28"/>
          <w:lang w:val="ro-RO"/>
        </w:rPr>
      </w:pPr>
    </w:p>
    <w:p w14:paraId="62707602" w14:textId="77777777" w:rsidR="006B6C12" w:rsidRPr="00EC3442" w:rsidRDefault="006B6C12" w:rsidP="00AD5187">
      <w:pPr>
        <w:tabs>
          <w:tab w:val="left" w:pos="284"/>
        </w:tabs>
        <w:jc w:val="both"/>
        <w:rPr>
          <w:color w:val="000000"/>
          <w:sz w:val="28"/>
          <w:szCs w:val="28"/>
          <w:lang w:val="ro-RO"/>
        </w:rPr>
      </w:pPr>
    </w:p>
    <w:p w14:paraId="0E516E47" w14:textId="47C44330" w:rsidR="008E23DE" w:rsidRPr="00135856" w:rsidRDefault="008E23DE" w:rsidP="008E23DE">
      <w:pPr>
        <w:jc w:val="both"/>
        <w:rPr>
          <w:b/>
          <w:sz w:val="28"/>
          <w:lang w:val="ro-RO"/>
        </w:rPr>
      </w:pPr>
      <w:r w:rsidRPr="00135856">
        <w:rPr>
          <w:b/>
          <w:sz w:val="28"/>
          <w:lang w:val="ro-RO"/>
        </w:rPr>
        <w:t>Secretar</w:t>
      </w:r>
      <w:r>
        <w:rPr>
          <w:b/>
          <w:sz w:val="28"/>
          <w:lang w:val="ro-RO"/>
        </w:rPr>
        <w:t>ă</w:t>
      </w:r>
      <w:r w:rsidRPr="00135856">
        <w:rPr>
          <w:b/>
          <w:sz w:val="28"/>
          <w:lang w:val="ro-RO"/>
        </w:rPr>
        <w:t xml:space="preserve"> a Consiliului raional                                             Rodica POSTOLACHI</w:t>
      </w:r>
    </w:p>
    <w:p w14:paraId="29D2F517" w14:textId="1FBC1A80" w:rsidR="003328C3" w:rsidRPr="00AD5187" w:rsidRDefault="003328C3" w:rsidP="008E23DE">
      <w:pPr>
        <w:jc w:val="center"/>
        <w:rPr>
          <w:b/>
          <w:bCs/>
          <w:lang w:val="ro-RO"/>
        </w:rPr>
      </w:pPr>
    </w:p>
    <w:sectPr w:rsidR="003328C3" w:rsidRPr="00AD5187" w:rsidSect="005D786E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95D"/>
    <w:multiLevelType w:val="hybridMultilevel"/>
    <w:tmpl w:val="41E428AA"/>
    <w:lvl w:ilvl="0" w:tplc="8EDE48F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6929CE"/>
    <w:multiLevelType w:val="hybridMultilevel"/>
    <w:tmpl w:val="EF16E406"/>
    <w:lvl w:ilvl="0" w:tplc="04AC9D66">
      <w:start w:val="4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EC1641"/>
    <w:multiLevelType w:val="hybridMultilevel"/>
    <w:tmpl w:val="D012BC76"/>
    <w:lvl w:ilvl="0" w:tplc="A27CE144">
      <w:start w:val="5"/>
      <w:numFmt w:val="decimal"/>
      <w:lvlText w:val="%1."/>
      <w:lvlJc w:val="left"/>
      <w:pPr>
        <w:ind w:left="7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3B7A6F0A"/>
    <w:multiLevelType w:val="singleLevel"/>
    <w:tmpl w:val="943C50CA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eastAsiaTheme="minorEastAsia" w:hAnsi="Times New Roman" w:cs="Times New Roman"/>
        <w:b w:val="0"/>
      </w:rPr>
    </w:lvl>
  </w:abstractNum>
  <w:abstractNum w:abstractNumId="4" w15:restartNumberingAfterBreak="0">
    <w:nsid w:val="42AC7A18"/>
    <w:multiLevelType w:val="hybridMultilevel"/>
    <w:tmpl w:val="B56ED3C6"/>
    <w:lvl w:ilvl="0" w:tplc="E968CE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B133A9"/>
    <w:multiLevelType w:val="hybridMultilevel"/>
    <w:tmpl w:val="DF9E2B04"/>
    <w:lvl w:ilvl="0" w:tplc="646612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2551"/>
    <w:multiLevelType w:val="hybridMultilevel"/>
    <w:tmpl w:val="5AC0E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29"/>
    <w:rsid w:val="00062E8F"/>
    <w:rsid w:val="00135856"/>
    <w:rsid w:val="0013652F"/>
    <w:rsid w:val="003328C3"/>
    <w:rsid w:val="004B1ECC"/>
    <w:rsid w:val="004C2C95"/>
    <w:rsid w:val="005D786E"/>
    <w:rsid w:val="006B6C12"/>
    <w:rsid w:val="00716060"/>
    <w:rsid w:val="007305DF"/>
    <w:rsid w:val="00862940"/>
    <w:rsid w:val="008E23DE"/>
    <w:rsid w:val="00986C29"/>
    <w:rsid w:val="00A86BC4"/>
    <w:rsid w:val="00AB2DA7"/>
    <w:rsid w:val="00AD5187"/>
    <w:rsid w:val="00D33C5A"/>
    <w:rsid w:val="00D43FAA"/>
    <w:rsid w:val="00E91FA3"/>
    <w:rsid w:val="00E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DB12A7"/>
  <w15:chartTrackingRefBased/>
  <w15:docId w15:val="{D81A5F76-92FC-4850-9446-D5D8C43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6C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C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14">
    <w:name w:val="Style14"/>
    <w:basedOn w:val="a"/>
    <w:rsid w:val="00135856"/>
    <w:pPr>
      <w:spacing w:line="270" w:lineRule="exact"/>
      <w:ind w:hanging="346"/>
      <w:jc w:val="both"/>
    </w:pPr>
    <w:rPr>
      <w:rFonts w:asciiTheme="minorHAnsi" w:eastAsiaTheme="minorEastAsia" w:hAnsiTheme="minorHAnsi"/>
      <w:lang w:val="en-US" w:eastAsia="en-US" w:bidi="en-US"/>
    </w:rPr>
  </w:style>
  <w:style w:type="character" w:customStyle="1" w:styleId="FontStyle20">
    <w:name w:val="Font Style20"/>
    <w:basedOn w:val="a0"/>
    <w:rsid w:val="001358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rsid w:val="00135856"/>
    <w:rPr>
      <w:rFonts w:ascii="Times New Roman" w:hAnsi="Times New Roman" w:cs="Times New Roman" w:hint="default"/>
      <w:sz w:val="20"/>
      <w:szCs w:val="20"/>
    </w:rPr>
  </w:style>
  <w:style w:type="character" w:styleId="a6">
    <w:name w:val="Strong"/>
    <w:basedOn w:val="a0"/>
    <w:uiPriority w:val="22"/>
    <w:qFormat/>
    <w:rsid w:val="00135856"/>
    <w:rPr>
      <w:b/>
      <w:bCs/>
    </w:rPr>
  </w:style>
  <w:style w:type="paragraph" w:customStyle="1" w:styleId="Style11">
    <w:name w:val="Style11"/>
    <w:basedOn w:val="a"/>
    <w:rsid w:val="00135856"/>
    <w:pPr>
      <w:spacing w:line="266" w:lineRule="exact"/>
    </w:pPr>
    <w:rPr>
      <w:rFonts w:asciiTheme="minorHAnsi" w:eastAsiaTheme="minorEastAsia" w:hAnsiTheme="minorHAns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Postolachi Rodica</cp:lastModifiedBy>
  <cp:revision>2</cp:revision>
  <cp:lastPrinted>2022-04-09T10:44:00Z</cp:lastPrinted>
  <dcterms:created xsi:type="dcterms:W3CDTF">2024-08-13T08:49:00Z</dcterms:created>
  <dcterms:modified xsi:type="dcterms:W3CDTF">2024-08-13T08:49:00Z</dcterms:modified>
</cp:coreProperties>
</file>