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15D61" w14:textId="1C1C7CC2" w:rsidR="00A0631C" w:rsidRPr="00A0631C" w:rsidRDefault="00A0631C" w:rsidP="00A063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A0631C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440" w:dyaOrig="1440" w14:anchorId="6A73B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45pt;margin-top:4.8pt;width:41.8pt;height:51.7pt;z-index:-251657216;mso-wrap-edited:f" wrapcoords="7200 0 3429 1641 686 3554 -343 9570 1029 17499 686 18046 7200 20780 9943 21327 11314 21327 12686 21327 20229 18046 20229 13124 21600 10390 21600 8749 20229 8749 20571 3281 16457 1641 9257 0 7200 0" o:allowincell="f">
            <v:imagedata r:id="rId4" o:title=""/>
          </v:shape>
          <o:OLEObject Type="Embed" ProgID="MS_ClipArt_Gallery" ShapeID="_x0000_s1027" DrawAspect="Content" ObjectID="_1816006122" r:id="rId5"/>
        </w:object>
      </w:r>
      <w:r w:rsidR="0027201D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</w:t>
      </w:r>
      <w:r w:rsidRPr="00A0631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REPUBLICA  MOLDOVA</w:t>
      </w:r>
      <w:r w:rsidRPr="00A0631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ab/>
      </w:r>
      <w:r w:rsidRPr="00A0631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ab/>
        <w:t xml:space="preserve">                                   </w:t>
      </w:r>
      <w:r w:rsidR="0027201D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</w:t>
      </w:r>
      <w:r w:rsidRPr="00A0631C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РЕСПУБЛИКА  МОЛДОВА</w:t>
      </w:r>
    </w:p>
    <w:p w14:paraId="7F97F800" w14:textId="77777777" w:rsidR="00A0631C" w:rsidRPr="00A0631C" w:rsidRDefault="00A0631C" w:rsidP="00A06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CONSILIUL   RAIONAL </w:t>
      </w:r>
      <w:r w:rsidRPr="00A0631C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  <w:r w:rsidRPr="00A0631C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</w:r>
      <w:r w:rsidRPr="00A0631C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ab/>
        <w:t xml:space="preserve">            </w:t>
      </w: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РАЙОННЫЙ СОВЕТ</w:t>
      </w:r>
    </w:p>
    <w:p w14:paraId="041206D3" w14:textId="77777777" w:rsidR="00A0631C" w:rsidRPr="00A0631C" w:rsidRDefault="00A0631C" w:rsidP="00A0631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     RÎŞCANI</w:t>
      </w: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ab/>
      </w: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ab/>
      </w: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ab/>
        <w:t xml:space="preserve">     </w:t>
      </w:r>
      <w:r w:rsidRPr="00A0631C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ab/>
        <w:t xml:space="preserve">                               РЫШКАНЬ</w:t>
      </w:r>
    </w:p>
    <w:p w14:paraId="429C72A4" w14:textId="77777777" w:rsidR="00A0631C" w:rsidRPr="00A0631C" w:rsidRDefault="00A0631C" w:rsidP="00A0631C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  <w:lang w:val="ro-RO" w:eastAsia="ru-RU"/>
        </w:rPr>
      </w:pPr>
    </w:p>
    <w:p w14:paraId="06E6DAF1" w14:textId="5D1466A3" w:rsidR="00A0631C" w:rsidRPr="00A0631C" w:rsidRDefault="0027201D" w:rsidP="00A0631C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lang w:val="ro-RO" w:eastAsia="ru-RU"/>
        </w:rPr>
      </w:pPr>
      <w:r w:rsidRPr="0027201D">
        <w:rPr>
          <w:rFonts w:ascii="Times New Roman" w:eastAsia="Times New Roman" w:hAnsi="Times New Roman" w:cs="Times New Roman"/>
          <w:smallCaps/>
          <w:lang w:val="ro-RO" w:eastAsia="ru-RU"/>
        </w:rPr>
        <w:t>Proiect</w:t>
      </w:r>
      <w:r w:rsidR="00A0631C" w:rsidRPr="00A0631C">
        <w:rPr>
          <w:rFonts w:ascii="Times New Roman" w:eastAsia="Times New Roman" w:hAnsi="Times New Roman" w:cs="Times New Roman"/>
          <w:smallCaps/>
          <w:lang w:val="ro-RO" w:eastAsia="ru-RU"/>
        </w:rPr>
        <w:tab/>
      </w:r>
    </w:p>
    <w:p w14:paraId="616A0F77" w14:textId="27C43FD1" w:rsidR="00A0631C" w:rsidRPr="00A0631C" w:rsidRDefault="00A0631C" w:rsidP="00A06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631C">
        <w:rPr>
          <w:rFonts w:ascii="Times New Roman" w:eastAsia="Times New Roman" w:hAnsi="Times New Roman" w:cs="Times New Roman"/>
          <w:b/>
          <w:smallCaps/>
          <w:sz w:val="28"/>
          <w:szCs w:val="28"/>
          <w:lang w:val="ro-RO" w:eastAsia="ru-RU"/>
        </w:rPr>
        <w:t xml:space="preserve">  DECIZIE </w:t>
      </w:r>
      <w:r w:rsidRPr="00A0631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nr.0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</w:t>
      </w:r>
      <w:r w:rsidRPr="00A0631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/0</w:t>
      </w:r>
    </w:p>
    <w:p w14:paraId="3CE01FBF" w14:textId="797189E2" w:rsidR="00A0631C" w:rsidRPr="00A0631C" w:rsidRDefault="00A0631C" w:rsidP="00A06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fr-FR" w:eastAsia="ru-RU"/>
        </w:rPr>
      </w:pPr>
      <w:r w:rsidRPr="00A0631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13 august</w:t>
      </w:r>
      <w:r w:rsidRPr="00A0631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5</w:t>
      </w:r>
    </w:p>
    <w:p w14:paraId="2DCC02C3" w14:textId="77777777" w:rsidR="00A0631C" w:rsidRPr="00A0631C" w:rsidRDefault="00A0631C" w:rsidP="00A0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18C02FE" w14:textId="1325D794" w:rsidR="00A0631C" w:rsidRDefault="0008045E" w:rsidP="00A0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Hlk205392695"/>
      <w:bookmarkStart w:id="1" w:name="_Hlk205393002"/>
      <w:r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privire la aprobarea atribuirii numelui </w:t>
      </w:r>
    </w:p>
    <w:p w14:paraId="6658AA54" w14:textId="0C89A617" w:rsidR="0008045E" w:rsidRDefault="0008045E" w:rsidP="00A0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>,,</w:t>
      </w:r>
      <w:r w:rsidR="00A0631C"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>Leonid Bujor</w:t>
      </w:r>
      <w:r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”, Instituției Publice Gimnaziul din s. </w:t>
      </w:r>
      <w:r w:rsidR="00A0631C"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>Singureni</w:t>
      </w:r>
    </w:p>
    <w:bookmarkEnd w:id="1"/>
    <w:p w14:paraId="17B56BBE" w14:textId="77777777" w:rsidR="00A0631C" w:rsidRPr="00A0631C" w:rsidRDefault="00A0631C" w:rsidP="00A0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bookmarkEnd w:id="0"/>
    <w:p w14:paraId="64D4D3AA" w14:textId="5D3BAC32" w:rsidR="0008045E" w:rsidRPr="00A0631C" w:rsidRDefault="0008045E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prevederile </w:t>
      </w:r>
      <w:r w:rsidR="0081017E" w:rsidRPr="0081017E">
        <w:rPr>
          <w:rFonts w:ascii="Times New Roman" w:hAnsi="Times New Roman" w:cs="Times New Roman"/>
          <w:sz w:val="28"/>
          <w:szCs w:val="28"/>
          <w:lang w:val="ro-RO"/>
        </w:rPr>
        <w:t>art. 43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 xml:space="preserve"> alin (1) lit. r)</w:t>
      </w:r>
      <w:r w:rsidR="0081017E"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 din Legea nr. 436/2006 privind administrația publică locală,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 xml:space="preserve"> ale 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Codului Educației al Republicii Moldova, titlul III, cap.I, art.21; 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vând în vedere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ecizia Consiliului Local Singureni nr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.05/01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din 04 august 2025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”Cu privire la atribuirea denumirii ”Leonid Bujor” gimnaziului Singureni”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>solicitarea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Gimnaziul Singureni nr. 107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din 31.07.2025, prin care se solicită atribuirea denumirii „Leonid Bujor” instituției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de învățăm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nt, ținând cont de activitatea remarcabilă a domnului Leonid Bujor în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domeniul educației și contribuția sa la dezvoltarea învățământului național, luând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în considerare susținerea comunității locale și importanța perpetuării memoriei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personalităților marcante pentru societate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101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18482C5" w14:textId="52D16F89" w:rsidR="0008045E" w:rsidRPr="0027201D" w:rsidRDefault="0008045E" w:rsidP="002720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201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raional </w:t>
      </w:r>
      <w:r w:rsidR="00A0631C" w:rsidRPr="0027201D">
        <w:rPr>
          <w:rFonts w:ascii="Times New Roman" w:hAnsi="Times New Roman" w:cs="Times New Roman"/>
          <w:b/>
          <w:bCs/>
          <w:sz w:val="28"/>
          <w:szCs w:val="28"/>
          <w:lang w:val="ro-RO"/>
        </w:rPr>
        <w:t>Rîșcani</w:t>
      </w:r>
      <w:r w:rsidRPr="0027201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DECIDE:</w:t>
      </w:r>
    </w:p>
    <w:p w14:paraId="265FBF4D" w14:textId="3DEFB7C5" w:rsidR="0008045E" w:rsidRPr="00A0631C" w:rsidRDefault="0008045E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1. Se aprobă atribuirea numelui  </w:t>
      </w:r>
      <w:r w:rsidRPr="0027201D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="00A0631C" w:rsidRPr="0027201D">
        <w:rPr>
          <w:rFonts w:ascii="Times New Roman" w:hAnsi="Times New Roman" w:cs="Times New Roman"/>
          <w:sz w:val="28"/>
          <w:szCs w:val="28"/>
          <w:lang w:val="ro-RO"/>
        </w:rPr>
        <w:t>Leonid Bujor</w:t>
      </w:r>
      <w:r w:rsidRPr="0027201D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Gimnaziul din s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Singureni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, în memoria 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con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>săteanului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 xml:space="preserve">, cunoscutului </w:t>
      </w:r>
      <w:r w:rsidR="00A0631C" w:rsidRPr="00A0631C">
        <w:rPr>
          <w:rFonts w:ascii="Times New Roman" w:hAnsi="Times New Roman" w:cs="Times New Roman"/>
          <w:sz w:val="28"/>
          <w:szCs w:val="28"/>
          <w:lang w:val="ro-RO"/>
        </w:rPr>
        <w:t>un om de stat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7340013" w14:textId="78B5601F" w:rsidR="00A0631C" w:rsidRDefault="0008045E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2. Prezenta decizie se va 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trans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mite Ministerului Educației și Cercetării al Republicii Moldova, </w:t>
      </w:r>
    </w:p>
    <w:p w14:paraId="6998E62E" w14:textId="2364F81C" w:rsidR="0027201D" w:rsidRDefault="0008045E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27201D">
        <w:rPr>
          <w:rFonts w:ascii="Times New Roman" w:hAnsi="Times New Roman" w:cs="Times New Roman"/>
          <w:sz w:val="28"/>
          <w:szCs w:val="28"/>
          <w:lang w:val="ro-RO"/>
        </w:rPr>
        <w:t xml:space="preserve"> Direcția </w:t>
      </w:r>
      <w:r w:rsidR="0027201D" w:rsidRPr="00A0631C">
        <w:rPr>
          <w:rFonts w:ascii="Times New Roman" w:hAnsi="Times New Roman" w:cs="Times New Roman"/>
          <w:sz w:val="28"/>
          <w:szCs w:val="28"/>
          <w:lang w:val="ro-RO"/>
        </w:rPr>
        <w:t>Instituției Publice Gimnaziul din s</w:t>
      </w:r>
      <w:r w:rsidR="0027201D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="0027201D"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7201D">
        <w:rPr>
          <w:rFonts w:ascii="Times New Roman" w:hAnsi="Times New Roman" w:cs="Times New Roman"/>
          <w:sz w:val="28"/>
          <w:szCs w:val="28"/>
          <w:lang w:val="ro-RO"/>
        </w:rPr>
        <w:t>Singureni</w:t>
      </w:r>
      <w:r w:rsidR="0027201D" w:rsidRPr="00A0631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7201D">
        <w:rPr>
          <w:rFonts w:ascii="Times New Roman" w:hAnsi="Times New Roman" w:cs="Times New Roman"/>
          <w:sz w:val="28"/>
          <w:szCs w:val="28"/>
          <w:lang w:val="ro-RO"/>
        </w:rPr>
        <w:t xml:space="preserve"> dna </w:t>
      </w:r>
      <w:r w:rsidR="002003F5" w:rsidRPr="002003F5">
        <w:rPr>
          <w:rFonts w:ascii="Times New Roman" w:hAnsi="Times New Roman" w:cs="Times New Roman"/>
          <w:sz w:val="28"/>
          <w:szCs w:val="28"/>
          <w:lang w:val="ro-RO"/>
        </w:rPr>
        <w:t>Tatiana</w:t>
      </w:r>
      <w:r w:rsidR="002003F5" w:rsidRPr="002003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03F5" w:rsidRPr="002003F5">
        <w:rPr>
          <w:rFonts w:ascii="Times New Roman" w:hAnsi="Times New Roman" w:cs="Times New Roman"/>
          <w:sz w:val="28"/>
          <w:szCs w:val="28"/>
          <w:lang w:val="ro-RO"/>
        </w:rPr>
        <w:t>Cojocaru</w:t>
      </w:r>
      <w:r w:rsidR="0027201D">
        <w:rPr>
          <w:rFonts w:ascii="Times New Roman" w:hAnsi="Times New Roman" w:cs="Times New Roman"/>
          <w:sz w:val="28"/>
          <w:szCs w:val="28"/>
          <w:lang w:val="ro-RO"/>
        </w:rPr>
        <w:t>, va efectua modificările în actele constitutive în timp de 30 de zile de la intrarea în vigoare a deciziei, valorificând resurse financiare din contul bugetului aprobat al instituției pentru anul 2025.</w:t>
      </w:r>
    </w:p>
    <w:p w14:paraId="519EC3DD" w14:textId="4A026DD8" w:rsidR="00621090" w:rsidRDefault="0027201D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4.Se desemnează responsabilă de</w:t>
      </w:r>
      <w:r w:rsidR="0008045E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execut</w:t>
      </w:r>
      <w:r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08045E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prezentei decizii se atribuie dn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8045E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Marina Rebeja</w:t>
      </w:r>
      <w:r w:rsidR="0008045E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0631C">
        <w:rPr>
          <w:rFonts w:ascii="Times New Roman" w:hAnsi="Times New Roman" w:cs="Times New Roman"/>
          <w:sz w:val="28"/>
          <w:szCs w:val="28"/>
          <w:lang w:val="ro-RO"/>
        </w:rPr>
        <w:t>șefă interimară a Direcției Învățământ, Tineret și Sport</w:t>
      </w:r>
      <w:r w:rsidR="0008045E"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55840D0" w14:textId="32536E38" w:rsidR="0027201D" w:rsidRDefault="0027201D" w:rsidP="0027201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</w:t>
      </w:r>
      <w:r w:rsidRPr="006F7D73"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deciziei se pune în sarcina comisiei consultative de specialitate pentru activități </w:t>
      </w:r>
      <w:r w:rsidR="0081017E" w:rsidRPr="0081017E">
        <w:rPr>
          <w:rFonts w:ascii="Times New Roman" w:hAnsi="Times New Roman" w:cs="Times New Roman"/>
          <w:sz w:val="28"/>
          <w:szCs w:val="28"/>
          <w:lang w:val="ro-RO"/>
        </w:rPr>
        <w:t>social-culturale, învăţământ, sănătate publică, muncă, administraţie publică, turism, culte, drept și disciplină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3402845" w14:textId="299B2B8F" w:rsidR="0027201D" w:rsidRPr="00D924A5" w:rsidRDefault="0027201D" w:rsidP="002720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24A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 al ședinței                                                 </w:t>
      </w:r>
    </w:p>
    <w:p w14:paraId="4F55814F" w14:textId="77777777" w:rsidR="0027201D" w:rsidRPr="0027201D" w:rsidRDefault="0027201D" w:rsidP="002720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E4E8DEB" w14:textId="77777777" w:rsidR="0027201D" w:rsidRPr="00D924A5" w:rsidRDefault="0027201D" w:rsidP="00272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24A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Secretară </w:t>
      </w:r>
    </w:p>
    <w:p w14:paraId="46A72F29" w14:textId="42685121" w:rsidR="0027201D" w:rsidRPr="00D924A5" w:rsidRDefault="0027201D" w:rsidP="00272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24A5">
        <w:rPr>
          <w:rFonts w:ascii="Times New Roman" w:hAnsi="Times New Roman" w:cs="Times New Roman"/>
          <w:b/>
          <w:sz w:val="28"/>
          <w:szCs w:val="28"/>
          <w:lang w:val="ro-RO"/>
        </w:rPr>
        <w:t>a Consiliului raional                                                   Rodica P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ostolachi</w:t>
      </w:r>
    </w:p>
    <w:p w14:paraId="0CCFB69B" w14:textId="77777777" w:rsidR="0081017E" w:rsidRPr="0081017E" w:rsidRDefault="0081017E" w:rsidP="0081017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71778E" w14:textId="7D0460C4" w:rsidR="0081017E" w:rsidRPr="0081017E" w:rsidRDefault="0081017E" w:rsidP="00810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bCs/>
          <w:sz w:val="28"/>
          <w:szCs w:val="28"/>
          <w:lang w:val="ro-RO"/>
        </w:rPr>
        <w:t>Notă informativă</w:t>
      </w:r>
    </w:p>
    <w:p w14:paraId="4E59A9E6" w14:textId="2C014BC5" w:rsidR="0081017E" w:rsidRPr="0081017E" w:rsidRDefault="0081017E" w:rsidP="00810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despre </w:t>
      </w:r>
      <w:r w:rsidRPr="0081017E">
        <w:rPr>
          <w:rFonts w:ascii="Times New Roman" w:hAnsi="Times New Roman" w:cs="Times New Roman"/>
          <w:b/>
          <w:bCs/>
          <w:sz w:val="28"/>
          <w:szCs w:val="28"/>
          <w:lang w:val="ro-RO"/>
        </w:rPr>
        <w:t>Leonid Bujor</w:t>
      </w:r>
      <w:r w:rsidRPr="0081017E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Pr="008101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un om de stat din Republica Moldova, cunoscut mai ales pentru activitatea sa în domeniul educației și reformelor.</w:t>
      </w:r>
    </w:p>
    <w:p w14:paraId="52D43952" w14:textId="77777777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090DA70" w14:textId="2D0278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Date biografice:</w:t>
      </w:r>
    </w:p>
    <w:p w14:paraId="6018D8F2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Nume complet: Leonid Bujor</w:t>
      </w:r>
    </w:p>
    <w:p w14:paraId="3447A916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Data nașterii: 27 noiembrie 1955</w:t>
      </w:r>
    </w:p>
    <w:p w14:paraId="3C2E7D6B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Locul nașterii: Singureni, raionul Rîșcani, RSS Moldovenească (astăzi Republica Moldova)</w:t>
      </w:r>
    </w:p>
    <w:p w14:paraId="16D8C28C" w14:textId="3A536734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Carieră profesională:</w:t>
      </w:r>
    </w:p>
    <w:p w14:paraId="14AC1FF2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A fost Ministru al Educației în Guvernul Republicii Moldova între 2009 și 2011.</w:t>
      </w:r>
    </w:p>
    <w:p w14:paraId="322362A5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A susținut reforme importante în sistemul de educație, promovând modernizarea curriculumului și reforma instituțională.</w:t>
      </w:r>
    </w:p>
    <w:p w14:paraId="247D9D95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A fost deputat în Parlamentul Republicii Moldova în legislatura 2005–2009.</w:t>
      </w:r>
    </w:p>
    <w:p w14:paraId="3502C759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A activat anterior și în Administrația Prezidențială și alte structuri guvernamentale.</w:t>
      </w:r>
    </w:p>
    <w:p w14:paraId="779A4027" w14:textId="5CD44BFE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Distincții:</w:t>
      </w:r>
    </w:p>
    <w:p w14:paraId="739C19B7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A fost decorat cu Ordinul de Onoare al Republicii Moldova pentru activitatea sa în domeniul educației și pentru merite civice.</w:t>
      </w:r>
    </w:p>
    <w:p w14:paraId="0A1A30A1" w14:textId="2CAB0B4F" w:rsidR="0027201D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sz w:val="28"/>
          <w:szCs w:val="28"/>
          <w:lang w:val="ro-RO"/>
        </w:rPr>
        <w:t>Leonid Bujor a decedat pe 6 ianuarie 2021 din cauza complicațiilor provocate de COVID-19, în timpul pandemiei. Moartea sa a fost resimțită ca o pierdere semnificativă pentru domeniul educațional .</w:t>
      </w:r>
    </w:p>
    <w:p w14:paraId="38DDB23D" w14:textId="3CA0C75D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D2255" w14:textId="35EB1822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099091" w14:textId="64FBD7B3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8EE3BE" w14:textId="00C3B137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E723F81" w14:textId="2FFB1E5E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FC8CDBF" w14:textId="6589EACE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01D98B" w14:textId="1D039B3D" w:rsid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F36B2BB" w14:textId="77777777" w:rsidR="0081017E" w:rsidRPr="0081017E" w:rsidRDefault="0081017E" w:rsidP="0035569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14:paraId="1FF9BDCB" w14:textId="693D7EEB" w:rsidR="0081017E" w:rsidRDefault="0081017E" w:rsidP="00355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>la proiectul de decizie „</w:t>
      </w:r>
      <w:r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aprobarea atribuirii numelui</w:t>
      </w:r>
    </w:p>
    <w:p w14:paraId="4073783D" w14:textId="773AF7E0" w:rsidR="0081017E" w:rsidRDefault="0081017E" w:rsidP="0035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0631C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,,Leonid Bujor”, Instituției Publice Gimnaziul din s. Singureni</w:t>
      </w:r>
      <w:r w:rsidRPr="0081017E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</w:p>
    <w:p w14:paraId="2C444BE8" w14:textId="77777777" w:rsidR="0081017E" w:rsidRPr="0081017E" w:rsidRDefault="0081017E" w:rsidP="0035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9A01CEC" w14:textId="7D0A7053" w:rsidR="0081017E" w:rsidRPr="0081017E" w:rsidRDefault="0081017E" w:rsidP="0035569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1.Denumirea autorului şi, după caz, a participanţilor la elaborarea proiectului: </w:t>
      </w:r>
      <w:r w:rsidRPr="0081017E">
        <w:rPr>
          <w:rFonts w:ascii="Times New Roman" w:hAnsi="Times New Roman" w:cs="Times New Roman"/>
          <w:sz w:val="28"/>
          <w:szCs w:val="28"/>
          <w:lang w:val="ro-RO"/>
        </w:rPr>
        <w:t>Proiectul de decizie</w:t>
      </w:r>
      <w:r w:rsidRPr="0081017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81017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aprobarea atribuirii numelui ,,Leonid Bujor”, Instituției Publice Gimnaziul din s. Singureni” </w:t>
      </w:r>
      <w:r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a fost elaborat de către </w:t>
      </w:r>
      <w:r>
        <w:rPr>
          <w:rFonts w:ascii="Times New Roman" w:hAnsi="Times New Roman" w:cs="Times New Roman"/>
          <w:sz w:val="28"/>
          <w:szCs w:val="28"/>
          <w:lang w:val="ro-RO"/>
        </w:rPr>
        <w:t>Direcției Învățământ, Tineret și Sport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șefă interimară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dna </w:t>
      </w:r>
      <w:r>
        <w:rPr>
          <w:rFonts w:ascii="Times New Roman" w:hAnsi="Times New Roman" w:cs="Times New Roman"/>
          <w:sz w:val="28"/>
          <w:szCs w:val="28"/>
          <w:lang w:val="ro-RO"/>
        </w:rPr>
        <w:t>Marina Rebeja</w:t>
      </w:r>
      <w:r w:rsidRPr="00A0631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responsabilă conform atribuțiilor funcționale.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0755FF4" w14:textId="7823969D" w:rsidR="0035569D" w:rsidRDefault="0081017E" w:rsidP="0035569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2.Condiţiile ce au impus elaborarea proiectului de act normativ şi finalităţile urmărite: </w:t>
      </w:r>
      <w:r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la baza acestui proiect de decizie stau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ecizia Consiliului Local Singureni nr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.05/01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din 04 august 2025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”Cu privire la atribuirea denumirii ”Leonid Bujor” gimnaziului Singureni”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 și 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solicitarea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Gimnaziul Singureni nr. 107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din 31.07.2025</w:t>
      </w:r>
      <w:r w:rsidR="0031713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7D19700" w14:textId="4EF08ED4" w:rsidR="0081017E" w:rsidRPr="0081017E" w:rsidRDefault="0081017E" w:rsidP="0035569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3.Principalele prevederi ale proiectului şi evidenţierea elementelor noi: </w:t>
      </w:r>
      <w:r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prezentul proiect de decizie prevede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aprob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atribuir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numelui  </w:t>
      </w:r>
      <w:r w:rsidR="0035569D" w:rsidRPr="0027201D">
        <w:rPr>
          <w:rFonts w:ascii="Times New Roman" w:hAnsi="Times New Roman" w:cs="Times New Roman"/>
          <w:sz w:val="28"/>
          <w:szCs w:val="28"/>
          <w:lang w:val="ro-RO"/>
        </w:rPr>
        <w:t>,,Leonid Bujor”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Gimnaziul din s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Singureni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, în memoria 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con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săteanului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, cunoscutului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un om de stat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remite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rea deciziei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Ministerului Educației și Cercetării al Republicii Moldova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; stabilirea ca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Direcția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Instituției Publice Gimnaziul din s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Singureni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dna </w:t>
      </w:r>
      <w:r w:rsidR="0035569D" w:rsidRPr="002003F5">
        <w:rPr>
          <w:rFonts w:ascii="Times New Roman" w:hAnsi="Times New Roman" w:cs="Times New Roman"/>
          <w:sz w:val="28"/>
          <w:szCs w:val="28"/>
          <w:lang w:val="ro-RO"/>
        </w:rPr>
        <w:t>Tatiana Cojocaru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, va efectua modificările în actele constitutive în timp de 30 de zile de la intrarea în vigoare a deciziei, valorificând resurse financiare din contul bugetului aprobat al instituției pentru anul 2025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desemna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responsabil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execut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prezentei decizii dn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Marina Rebeja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șefă interimară a Direcției Învățământ, Tineret și Sport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E9AC134" w14:textId="373AF010" w:rsidR="0081017E" w:rsidRPr="0081017E" w:rsidRDefault="0081017E" w:rsidP="00355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4.Fundamentarea economico-financiară: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5569D">
        <w:rPr>
          <w:rFonts w:ascii="Times New Roman" w:hAnsi="Times New Roman" w:cs="Times New Roman"/>
          <w:color w:val="000000"/>
          <w:sz w:val="28"/>
          <w:szCs w:val="28"/>
          <w:lang w:val="ro-RO"/>
        </w:rPr>
        <w:t>I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>mplementarea acestui proiect de decizie necesită che</w:t>
      </w:r>
      <w:r w:rsidR="0035569D">
        <w:rPr>
          <w:rFonts w:ascii="Times New Roman" w:hAnsi="Times New Roman" w:cs="Times New Roman"/>
          <w:color w:val="000000"/>
          <w:sz w:val="28"/>
          <w:szCs w:val="28"/>
          <w:lang w:val="ro-RO"/>
        </w:rPr>
        <w:t>l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tuieli financiare </w:t>
      </w:r>
      <w:r w:rsidR="0035569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care vor fi 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>achitate de contabilitatea instituției respective, care vor fi efectuate din mijloacele aprobate în buget.</w:t>
      </w:r>
    </w:p>
    <w:p w14:paraId="546993AD" w14:textId="77777777" w:rsidR="0035569D" w:rsidRDefault="0081017E" w:rsidP="0035569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5.Modul de încorporare a actului în cadrul normativ în vigoare: </w:t>
      </w:r>
      <w:r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temei legal pentru adoptarea deciziei sunt: </w:t>
      </w:r>
      <w:r w:rsidR="0035569D" w:rsidRPr="0081017E">
        <w:rPr>
          <w:rFonts w:ascii="Times New Roman" w:hAnsi="Times New Roman" w:cs="Times New Roman"/>
          <w:sz w:val="28"/>
          <w:szCs w:val="28"/>
          <w:lang w:val="ro-RO"/>
        </w:rPr>
        <w:t>art. 43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alin (1) lit. r)</w:t>
      </w:r>
      <w:r w:rsidR="0035569D" w:rsidRPr="0081017E">
        <w:rPr>
          <w:rFonts w:ascii="Times New Roman" w:hAnsi="Times New Roman" w:cs="Times New Roman"/>
          <w:sz w:val="28"/>
          <w:szCs w:val="28"/>
          <w:lang w:val="ro-RO"/>
        </w:rPr>
        <w:t xml:space="preserve"> din Legea nr. 436/2006 privind administrația publică locală,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 xml:space="preserve"> ale </w:t>
      </w:r>
      <w:r w:rsidR="0035569D" w:rsidRPr="00A0631C">
        <w:rPr>
          <w:rFonts w:ascii="Times New Roman" w:hAnsi="Times New Roman" w:cs="Times New Roman"/>
          <w:sz w:val="28"/>
          <w:szCs w:val="28"/>
          <w:lang w:val="ro-RO"/>
        </w:rPr>
        <w:t>Codului Educației al Republicii Moldova, titlul III, cap.I, art.21</w:t>
      </w:r>
      <w:r w:rsidR="0035569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79A84A4" w14:textId="1C64165C" w:rsidR="0081017E" w:rsidRPr="0081017E" w:rsidRDefault="0081017E" w:rsidP="0035569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6.Avizarea și consultarea publică a proiectului: 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>Proiectul de decizie</w:t>
      </w:r>
      <w:r w:rsidR="0035569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fost elaborat în regim de urgență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prezintă comisiilor de specialitate pentru avizare și se propun</w:t>
      </w:r>
      <w:r w:rsidR="0035569D">
        <w:rPr>
          <w:rFonts w:ascii="Times New Roman" w:hAnsi="Times New Roman" w:cs="Times New Roman"/>
          <w:color w:val="000000"/>
          <w:sz w:val="28"/>
          <w:szCs w:val="28"/>
          <w:lang w:val="ro-RO"/>
        </w:rPr>
        <w:t>e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Consiliului raional pentru examinare și aprobare.</w:t>
      </w:r>
    </w:p>
    <w:p w14:paraId="0DDF6D42" w14:textId="46584CA3" w:rsidR="0081017E" w:rsidRPr="0081017E" w:rsidRDefault="0081017E" w:rsidP="0035569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81017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7.Constatările expertizei juridice: 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proiectul de decizie </w:t>
      </w:r>
      <w:r w:rsidRPr="0081017E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35569D" w:rsidRPr="0035569D">
        <w:rPr>
          <w:rFonts w:ascii="Times New Roman" w:hAnsi="Times New Roman" w:cs="Times New Roman"/>
          <w:b/>
          <w:i/>
          <w:sz w:val="28"/>
          <w:szCs w:val="28"/>
          <w:lang w:val="ro-RO"/>
        </w:rPr>
        <w:t>Cu privire la aprobarea atribuirii numelui ,,Leonid Bujor”, Instituției Publice Gimnaziul din s. Singureni</w:t>
      </w:r>
      <w:r w:rsidRPr="008101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”</w:t>
      </w:r>
      <w:r w:rsidRPr="0081017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nouă a fost examinat de servicul juridic al Aparatului Președintelui, care a confirmat că decizia corespunde normelor legale.</w:t>
      </w:r>
    </w:p>
    <w:p w14:paraId="4F6F431C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90C419" w14:textId="77777777" w:rsidR="0081017E" w:rsidRPr="0081017E" w:rsidRDefault="0081017E" w:rsidP="008101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1017E" w:rsidRPr="0081017E" w:rsidSect="0035569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5D"/>
    <w:rsid w:val="0008045E"/>
    <w:rsid w:val="002003F5"/>
    <w:rsid w:val="0027201D"/>
    <w:rsid w:val="00317131"/>
    <w:rsid w:val="0035569D"/>
    <w:rsid w:val="00621090"/>
    <w:rsid w:val="0081017E"/>
    <w:rsid w:val="00A0631C"/>
    <w:rsid w:val="00CC175D"/>
    <w:rsid w:val="00C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C3E06E"/>
  <w15:chartTrackingRefBased/>
  <w15:docId w15:val="{9B4FDCB8-681A-4C09-AA38-5752224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Postolachi Rodica</dc:creator>
  <cp:keywords/>
  <dc:description/>
  <cp:lastModifiedBy>Postolachi Rodica</cp:lastModifiedBy>
  <cp:revision>3</cp:revision>
  <dcterms:created xsi:type="dcterms:W3CDTF">2025-08-06T14:21:00Z</dcterms:created>
  <dcterms:modified xsi:type="dcterms:W3CDTF">2025-08-06T14:22:00Z</dcterms:modified>
</cp:coreProperties>
</file>