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4A02" w14:textId="77777777" w:rsidR="00A337C3" w:rsidRPr="00A337C3" w:rsidRDefault="00275038" w:rsidP="00A337C3">
      <w:pPr>
        <w:spacing w:line="360" w:lineRule="auto"/>
        <w:rPr>
          <w:sz w:val="28"/>
          <w:szCs w:val="28"/>
        </w:rPr>
      </w:pPr>
      <w:bookmarkStart w:id="0" w:name="_Hlk134710540"/>
      <w:bookmarkStart w:id="1" w:name="_Hlk134714836"/>
      <w:r>
        <w:rPr>
          <w:b/>
          <w:noProof/>
          <w:sz w:val="28"/>
          <w:szCs w:val="28"/>
        </w:rPr>
        <w:object w:dxaOrig="1440" w:dyaOrig="1440" w14:anchorId="24007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5pt;margin-top:15.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68807495" r:id="rId6"/>
        </w:object>
      </w:r>
      <w:r w:rsidR="00A337C3" w:rsidRPr="00A337C3">
        <w:rPr>
          <w:b/>
          <w:sz w:val="28"/>
          <w:szCs w:val="28"/>
        </w:rPr>
        <w:t xml:space="preserve">     REPUBLICA  MOLDOVA</w:t>
      </w:r>
      <w:r w:rsidR="00A337C3">
        <w:rPr>
          <w:sz w:val="28"/>
          <w:szCs w:val="28"/>
        </w:rPr>
        <w:tab/>
        <w:t xml:space="preserve">     </w:t>
      </w:r>
      <w:r w:rsidR="00A337C3">
        <w:rPr>
          <w:sz w:val="28"/>
          <w:szCs w:val="28"/>
        </w:rPr>
        <w:tab/>
        <w:t xml:space="preserve">  </w:t>
      </w:r>
      <w:r w:rsidR="00A337C3" w:rsidRPr="00A337C3">
        <w:rPr>
          <w:sz w:val="28"/>
          <w:szCs w:val="28"/>
        </w:rPr>
        <w:t xml:space="preserve">   </w:t>
      </w:r>
      <w:r w:rsidR="00A337C3" w:rsidRPr="00A337C3">
        <w:rPr>
          <w:b/>
          <w:sz w:val="28"/>
          <w:szCs w:val="28"/>
        </w:rPr>
        <w:t>РЕСПУБЛИКА  МОЛДОВА</w:t>
      </w:r>
    </w:p>
    <w:p w14:paraId="3B58EA25" w14:textId="77777777" w:rsidR="00A337C3" w:rsidRPr="00A337C3" w:rsidRDefault="00A337C3" w:rsidP="00A337C3">
      <w:pPr>
        <w:rPr>
          <w:b/>
          <w:sz w:val="28"/>
          <w:szCs w:val="28"/>
        </w:rPr>
      </w:pPr>
      <w:r w:rsidRPr="00A337C3">
        <w:rPr>
          <w:b/>
          <w:sz w:val="28"/>
          <w:szCs w:val="28"/>
        </w:rPr>
        <w:t xml:space="preserve">        CONSILIUL  RAIONAL                </w:t>
      </w:r>
      <w:r>
        <w:rPr>
          <w:b/>
          <w:sz w:val="28"/>
          <w:szCs w:val="28"/>
        </w:rPr>
        <w:t xml:space="preserve">             </w:t>
      </w:r>
      <w:r w:rsidRPr="00A337C3">
        <w:rPr>
          <w:b/>
          <w:sz w:val="28"/>
          <w:szCs w:val="28"/>
        </w:rPr>
        <w:t>РАЙОННЫЙ СОВЕТ</w:t>
      </w:r>
    </w:p>
    <w:p w14:paraId="5D1B68DA" w14:textId="77777777" w:rsidR="00A337C3" w:rsidRPr="00A337C3" w:rsidRDefault="00A337C3" w:rsidP="00A337C3">
      <w:pPr>
        <w:rPr>
          <w:b/>
          <w:sz w:val="28"/>
          <w:szCs w:val="28"/>
        </w:rPr>
      </w:pPr>
      <w:r w:rsidRPr="00A337C3">
        <w:rPr>
          <w:b/>
          <w:sz w:val="28"/>
          <w:szCs w:val="28"/>
        </w:rPr>
        <w:t xml:space="preserve">               RÎŞCANI</w:t>
      </w:r>
      <w:r w:rsidRPr="00A337C3">
        <w:rPr>
          <w:b/>
          <w:sz w:val="28"/>
          <w:szCs w:val="28"/>
        </w:rPr>
        <w:tab/>
        <w:t xml:space="preserve">  </w:t>
      </w:r>
      <w:r w:rsidRPr="00A337C3">
        <w:rPr>
          <w:b/>
          <w:sz w:val="28"/>
          <w:szCs w:val="28"/>
        </w:rPr>
        <w:tab/>
        <w:t xml:space="preserve">                               </w:t>
      </w:r>
      <w:r>
        <w:rPr>
          <w:b/>
          <w:sz w:val="28"/>
          <w:szCs w:val="28"/>
        </w:rPr>
        <w:t xml:space="preserve">        </w:t>
      </w:r>
      <w:r w:rsidRPr="00A337C3">
        <w:rPr>
          <w:b/>
          <w:sz w:val="28"/>
          <w:szCs w:val="28"/>
        </w:rPr>
        <w:t>РЫШКАНЬ</w:t>
      </w:r>
    </w:p>
    <w:p w14:paraId="2E177C1C" w14:textId="77777777" w:rsidR="00A337C3" w:rsidRPr="00A337C3" w:rsidRDefault="00A337C3" w:rsidP="00A337C3">
      <w:pPr>
        <w:jc w:val="right"/>
        <w:rPr>
          <w:sz w:val="28"/>
          <w:szCs w:val="28"/>
        </w:rPr>
      </w:pPr>
    </w:p>
    <w:p w14:paraId="5601146A" w14:textId="77777777" w:rsidR="00A337C3" w:rsidRPr="00A337C3" w:rsidRDefault="00A337C3" w:rsidP="00A337C3">
      <w:pPr>
        <w:jc w:val="right"/>
        <w:rPr>
          <w:sz w:val="28"/>
          <w:szCs w:val="28"/>
        </w:rPr>
      </w:pPr>
      <w:r w:rsidRPr="00A337C3">
        <w:rPr>
          <w:sz w:val="28"/>
          <w:szCs w:val="28"/>
        </w:rPr>
        <w:t>Proiect</w:t>
      </w:r>
    </w:p>
    <w:p w14:paraId="027902F9" w14:textId="77777777" w:rsidR="00A337C3" w:rsidRPr="00A337C3" w:rsidRDefault="00A337C3" w:rsidP="00A337C3">
      <w:pPr>
        <w:jc w:val="center"/>
        <w:rPr>
          <w:b/>
          <w:sz w:val="28"/>
          <w:szCs w:val="28"/>
        </w:rPr>
      </w:pPr>
    </w:p>
    <w:p w14:paraId="7773C379" w14:textId="327BA2A6" w:rsidR="00A337C3" w:rsidRPr="00A337C3" w:rsidRDefault="00A337C3" w:rsidP="00A337C3">
      <w:pPr>
        <w:jc w:val="center"/>
        <w:rPr>
          <w:b/>
          <w:sz w:val="28"/>
          <w:szCs w:val="28"/>
        </w:rPr>
      </w:pPr>
      <w:r w:rsidRPr="00A337C3">
        <w:rPr>
          <w:b/>
          <w:sz w:val="28"/>
          <w:szCs w:val="28"/>
        </w:rPr>
        <w:t>DECIZIE nr.</w:t>
      </w:r>
      <w:r w:rsidR="000D6E7A">
        <w:rPr>
          <w:b/>
          <w:sz w:val="28"/>
          <w:szCs w:val="28"/>
        </w:rPr>
        <w:t>02/</w:t>
      </w:r>
      <w:r>
        <w:rPr>
          <w:b/>
          <w:sz w:val="28"/>
          <w:szCs w:val="28"/>
        </w:rPr>
        <w:t xml:space="preserve"> </w:t>
      </w:r>
      <w:r w:rsidRPr="00A337C3">
        <w:rPr>
          <w:b/>
          <w:sz w:val="28"/>
          <w:szCs w:val="28"/>
        </w:rPr>
        <w:t xml:space="preserve"> </w:t>
      </w:r>
    </w:p>
    <w:p w14:paraId="2F1F01EE" w14:textId="546D8B32" w:rsidR="00A337C3" w:rsidRPr="00A337C3" w:rsidRDefault="00A337C3" w:rsidP="00A337C3">
      <w:pPr>
        <w:jc w:val="center"/>
        <w:rPr>
          <w:b/>
          <w:sz w:val="28"/>
          <w:szCs w:val="28"/>
        </w:rPr>
      </w:pPr>
      <w:r w:rsidRPr="00A337C3">
        <w:rPr>
          <w:b/>
          <w:sz w:val="28"/>
          <w:szCs w:val="28"/>
        </w:rPr>
        <w:t xml:space="preserve">din </w:t>
      </w:r>
      <w:r>
        <w:rPr>
          <w:b/>
          <w:sz w:val="28"/>
          <w:szCs w:val="28"/>
        </w:rPr>
        <w:t xml:space="preserve">    </w:t>
      </w:r>
      <w:r w:rsidR="000D6E7A">
        <w:rPr>
          <w:b/>
          <w:sz w:val="28"/>
          <w:szCs w:val="28"/>
        </w:rPr>
        <w:t>martie</w:t>
      </w:r>
      <w:r w:rsidRPr="00A337C3">
        <w:rPr>
          <w:b/>
          <w:sz w:val="28"/>
          <w:szCs w:val="28"/>
        </w:rPr>
        <w:t xml:space="preserve"> 202</w:t>
      </w:r>
      <w:r>
        <w:rPr>
          <w:b/>
          <w:sz w:val="28"/>
          <w:szCs w:val="28"/>
        </w:rPr>
        <w:t>4</w:t>
      </w:r>
    </w:p>
    <w:p w14:paraId="5399D383" w14:textId="77777777" w:rsidR="00A337C3" w:rsidRPr="00A337C3" w:rsidRDefault="00A337C3" w:rsidP="00A337C3">
      <w:pPr>
        <w:rPr>
          <w:b/>
          <w:iCs/>
          <w:sz w:val="28"/>
          <w:szCs w:val="28"/>
        </w:rPr>
      </w:pPr>
    </w:p>
    <w:p w14:paraId="4F543071" w14:textId="77777777" w:rsidR="00A337C3" w:rsidRPr="00A337C3" w:rsidRDefault="00A337C3" w:rsidP="00A337C3">
      <w:pPr>
        <w:rPr>
          <w:b/>
          <w:iCs/>
          <w:sz w:val="28"/>
          <w:szCs w:val="28"/>
        </w:rPr>
      </w:pPr>
      <w:bookmarkStart w:id="2" w:name="_Hlk158192339"/>
    </w:p>
    <w:p w14:paraId="0EDFB6E5" w14:textId="77777777" w:rsidR="000D6E7A" w:rsidRDefault="00A337C3" w:rsidP="00A337C3">
      <w:pPr>
        <w:rPr>
          <w:b/>
          <w:iCs/>
          <w:sz w:val="28"/>
          <w:szCs w:val="28"/>
        </w:rPr>
      </w:pPr>
      <w:r w:rsidRPr="00A337C3">
        <w:rPr>
          <w:b/>
          <w:iCs/>
          <w:sz w:val="28"/>
          <w:szCs w:val="28"/>
        </w:rPr>
        <w:t xml:space="preserve">Cu privire la încheierea </w:t>
      </w:r>
      <w:bookmarkStart w:id="3" w:name="_Hlk136864724"/>
      <w:bookmarkEnd w:id="0"/>
      <w:bookmarkEnd w:id="1"/>
      <w:r w:rsidRPr="00A337C3">
        <w:rPr>
          <w:b/>
          <w:sz w:val="28"/>
          <w:szCs w:val="28"/>
        </w:rPr>
        <w:t>Acord de colaborare</w:t>
      </w:r>
      <w:r w:rsidRPr="00A337C3">
        <w:rPr>
          <w:b/>
          <w:iCs/>
          <w:sz w:val="28"/>
          <w:szCs w:val="28"/>
        </w:rPr>
        <w:t xml:space="preserve"> între </w:t>
      </w:r>
    </w:p>
    <w:p w14:paraId="6BD32F72" w14:textId="5C89005C" w:rsidR="00A337C3" w:rsidRPr="00A337C3" w:rsidRDefault="00A337C3" w:rsidP="00A337C3">
      <w:pPr>
        <w:rPr>
          <w:b/>
          <w:iCs/>
          <w:sz w:val="28"/>
          <w:szCs w:val="28"/>
        </w:rPr>
      </w:pPr>
      <w:r w:rsidRPr="00A337C3">
        <w:rPr>
          <w:b/>
          <w:iCs/>
          <w:sz w:val="28"/>
          <w:szCs w:val="28"/>
        </w:rPr>
        <w:t xml:space="preserve">Consiliul Raional Rîșcani și </w:t>
      </w:r>
      <w:r>
        <w:rPr>
          <w:b/>
          <w:iCs/>
          <w:sz w:val="28"/>
          <w:szCs w:val="28"/>
        </w:rPr>
        <w:t xml:space="preserve">Asociația Obștească </w:t>
      </w:r>
      <w:r w:rsidRPr="0062280F">
        <w:rPr>
          <w:b/>
          <w:i/>
          <w:sz w:val="28"/>
          <w:szCs w:val="28"/>
        </w:rPr>
        <w:t>Baștina</w:t>
      </w:r>
    </w:p>
    <w:bookmarkEnd w:id="2"/>
    <w:bookmarkEnd w:id="3"/>
    <w:p w14:paraId="1FD024CC" w14:textId="77777777" w:rsidR="00A337C3" w:rsidRPr="00A337C3" w:rsidRDefault="00A337C3" w:rsidP="00A337C3">
      <w:pPr>
        <w:rPr>
          <w:sz w:val="28"/>
          <w:szCs w:val="28"/>
        </w:rPr>
      </w:pPr>
    </w:p>
    <w:p w14:paraId="0F206DAB" w14:textId="0678DAA2" w:rsidR="00A337C3" w:rsidRPr="00A337C3" w:rsidRDefault="00A337C3" w:rsidP="000D6E7A">
      <w:pPr>
        <w:ind w:firstLine="709"/>
        <w:jc w:val="both"/>
        <w:rPr>
          <w:sz w:val="28"/>
          <w:szCs w:val="28"/>
        </w:rPr>
      </w:pPr>
      <w:r w:rsidRPr="00A337C3">
        <w:rPr>
          <w:sz w:val="28"/>
          <w:szCs w:val="28"/>
        </w:rPr>
        <w:t xml:space="preserve">În temeiul alin.1, lit. t), art. 43, din Legea nr. 436/2006 privind administraţia publică locală, art5 din Legea nr. 435/2006 privind descentralizarea administrativă, examinând </w:t>
      </w:r>
      <w:r w:rsidR="0042720B">
        <w:rPr>
          <w:sz w:val="28"/>
          <w:szCs w:val="28"/>
        </w:rPr>
        <w:t>demers</w:t>
      </w:r>
      <w:r w:rsidR="0062280F">
        <w:rPr>
          <w:sz w:val="28"/>
          <w:szCs w:val="28"/>
        </w:rPr>
        <w:t>ul</w:t>
      </w:r>
      <w:r w:rsidR="0042720B">
        <w:rPr>
          <w:sz w:val="28"/>
          <w:szCs w:val="28"/>
        </w:rPr>
        <w:t xml:space="preserve"> nr. </w:t>
      </w:r>
      <w:r w:rsidR="001C4E08">
        <w:rPr>
          <w:sz w:val="28"/>
          <w:szCs w:val="28"/>
        </w:rPr>
        <w:t>42 din 19.01.2024</w:t>
      </w:r>
      <w:r w:rsidR="0024369D">
        <w:rPr>
          <w:sz w:val="28"/>
          <w:szCs w:val="28"/>
        </w:rPr>
        <w:t xml:space="preserve"> AO </w:t>
      </w:r>
      <w:r w:rsidR="0024369D" w:rsidRPr="0062280F">
        <w:rPr>
          <w:i/>
          <w:iCs/>
          <w:sz w:val="28"/>
          <w:szCs w:val="28"/>
        </w:rPr>
        <w:t>Baștina</w:t>
      </w:r>
      <w:r w:rsidRPr="00A337C3">
        <w:rPr>
          <w:sz w:val="28"/>
          <w:szCs w:val="28"/>
        </w:rPr>
        <w:t>,</w:t>
      </w:r>
    </w:p>
    <w:p w14:paraId="6A1BFE81" w14:textId="77777777" w:rsidR="00A337C3" w:rsidRPr="00A337C3" w:rsidRDefault="00A337C3" w:rsidP="00A337C3">
      <w:pPr>
        <w:jc w:val="center"/>
        <w:rPr>
          <w:b/>
          <w:sz w:val="28"/>
          <w:szCs w:val="28"/>
        </w:rPr>
      </w:pPr>
    </w:p>
    <w:p w14:paraId="4EFF7C58" w14:textId="6C6AD908" w:rsidR="00A337C3" w:rsidRDefault="00A337C3" w:rsidP="00A337C3">
      <w:pPr>
        <w:jc w:val="center"/>
        <w:rPr>
          <w:b/>
          <w:sz w:val="28"/>
          <w:szCs w:val="28"/>
        </w:rPr>
      </w:pPr>
      <w:r w:rsidRPr="00A337C3">
        <w:rPr>
          <w:b/>
          <w:sz w:val="28"/>
          <w:szCs w:val="28"/>
        </w:rPr>
        <w:t>Consiliul Raional DECIDE:</w:t>
      </w:r>
    </w:p>
    <w:p w14:paraId="5A14F813" w14:textId="77777777" w:rsidR="000D6E7A" w:rsidRPr="00A337C3" w:rsidRDefault="000D6E7A" w:rsidP="00A337C3">
      <w:pPr>
        <w:jc w:val="center"/>
        <w:rPr>
          <w:b/>
          <w:sz w:val="28"/>
          <w:szCs w:val="28"/>
        </w:rPr>
      </w:pPr>
    </w:p>
    <w:p w14:paraId="3A5221DF" w14:textId="21136B72" w:rsidR="00A337C3" w:rsidRPr="00A337C3" w:rsidRDefault="00A337C3" w:rsidP="00A337C3">
      <w:pPr>
        <w:widowControl/>
        <w:numPr>
          <w:ilvl w:val="0"/>
          <w:numId w:val="2"/>
        </w:numPr>
        <w:tabs>
          <w:tab w:val="clear" w:pos="720"/>
          <w:tab w:val="left" w:pos="142"/>
          <w:tab w:val="left" w:pos="284"/>
        </w:tabs>
        <w:autoSpaceDE/>
        <w:autoSpaceDN/>
        <w:ind w:left="0" w:firstLine="0"/>
        <w:jc w:val="both"/>
        <w:rPr>
          <w:sz w:val="28"/>
          <w:szCs w:val="28"/>
        </w:rPr>
      </w:pPr>
      <w:r w:rsidRPr="00A337C3">
        <w:rPr>
          <w:sz w:val="28"/>
          <w:szCs w:val="28"/>
        </w:rPr>
        <w:t xml:space="preserve">Se </w:t>
      </w:r>
      <w:r w:rsidR="0062280F">
        <w:rPr>
          <w:sz w:val="28"/>
          <w:szCs w:val="28"/>
        </w:rPr>
        <w:t>aprobă</w:t>
      </w:r>
      <w:r w:rsidRPr="00A337C3">
        <w:rPr>
          <w:sz w:val="28"/>
          <w:szCs w:val="28"/>
        </w:rPr>
        <w:t xml:space="preserve"> </w:t>
      </w:r>
      <w:bookmarkStart w:id="4" w:name="_Hlk136866667"/>
      <w:r w:rsidRPr="00A337C3">
        <w:rPr>
          <w:sz w:val="28"/>
          <w:szCs w:val="28"/>
        </w:rPr>
        <w:t xml:space="preserve">Acordul  de colaborare </w:t>
      </w:r>
      <w:bookmarkEnd w:id="4"/>
      <w:r w:rsidRPr="00A337C3">
        <w:rPr>
          <w:sz w:val="28"/>
          <w:szCs w:val="28"/>
        </w:rPr>
        <w:t xml:space="preserve">între Consiliul Raional Rîșcani și </w:t>
      </w:r>
      <w:r>
        <w:rPr>
          <w:sz w:val="28"/>
          <w:szCs w:val="28"/>
        </w:rPr>
        <w:t xml:space="preserve">Asociația Obștească </w:t>
      </w:r>
      <w:r w:rsidRPr="0062280F">
        <w:rPr>
          <w:i/>
          <w:iCs/>
          <w:sz w:val="28"/>
          <w:szCs w:val="28"/>
        </w:rPr>
        <w:t>Baștina</w:t>
      </w:r>
      <w:r w:rsidRPr="00A337C3">
        <w:rPr>
          <w:sz w:val="28"/>
          <w:szCs w:val="28"/>
        </w:rPr>
        <w:t xml:space="preserve"> (anexa 1).</w:t>
      </w:r>
    </w:p>
    <w:p w14:paraId="7BEA430C" w14:textId="5D727463" w:rsidR="00A337C3" w:rsidRPr="00A337C3" w:rsidRDefault="00A337C3" w:rsidP="00A337C3">
      <w:pPr>
        <w:widowControl/>
        <w:numPr>
          <w:ilvl w:val="0"/>
          <w:numId w:val="2"/>
        </w:numPr>
        <w:tabs>
          <w:tab w:val="clear" w:pos="720"/>
          <w:tab w:val="left" w:pos="142"/>
          <w:tab w:val="left" w:pos="284"/>
          <w:tab w:val="left" w:pos="851"/>
          <w:tab w:val="left" w:pos="993"/>
        </w:tabs>
        <w:autoSpaceDE/>
        <w:autoSpaceDN/>
        <w:ind w:left="0" w:firstLine="0"/>
        <w:jc w:val="both"/>
        <w:rPr>
          <w:sz w:val="28"/>
          <w:szCs w:val="28"/>
        </w:rPr>
      </w:pPr>
      <w:r w:rsidRPr="00A337C3">
        <w:rPr>
          <w:sz w:val="28"/>
          <w:szCs w:val="28"/>
        </w:rPr>
        <w:t xml:space="preserve">Se </w:t>
      </w:r>
      <w:r w:rsidR="0062280F">
        <w:rPr>
          <w:sz w:val="28"/>
          <w:szCs w:val="28"/>
        </w:rPr>
        <w:t>încredințează</w:t>
      </w:r>
      <w:r w:rsidRPr="00A337C3">
        <w:rPr>
          <w:sz w:val="28"/>
          <w:szCs w:val="28"/>
        </w:rPr>
        <w:t xml:space="preserve"> Preşedintelui raionului Rîşcani, Domnul </w:t>
      </w:r>
      <w:r>
        <w:rPr>
          <w:sz w:val="28"/>
          <w:szCs w:val="28"/>
        </w:rPr>
        <w:t>Vladimir Mizdrenco</w:t>
      </w:r>
      <w:r w:rsidRPr="00A337C3">
        <w:rPr>
          <w:sz w:val="28"/>
          <w:szCs w:val="28"/>
        </w:rPr>
        <w:t xml:space="preserve">, dreptul de a semna </w:t>
      </w:r>
      <w:bookmarkStart w:id="5" w:name="_Hlk107217243"/>
      <w:r w:rsidRPr="00A337C3">
        <w:rPr>
          <w:sz w:val="28"/>
          <w:szCs w:val="28"/>
        </w:rPr>
        <w:t>Acordului  de colaborare.</w:t>
      </w:r>
      <w:bookmarkEnd w:id="5"/>
    </w:p>
    <w:p w14:paraId="651B17CC" w14:textId="2A9B8483" w:rsidR="00A337C3" w:rsidRPr="00A337C3" w:rsidRDefault="00A337C3" w:rsidP="00A337C3">
      <w:pPr>
        <w:widowControl/>
        <w:numPr>
          <w:ilvl w:val="0"/>
          <w:numId w:val="2"/>
        </w:numPr>
        <w:tabs>
          <w:tab w:val="clear" w:pos="720"/>
          <w:tab w:val="left" w:pos="142"/>
          <w:tab w:val="left" w:pos="284"/>
          <w:tab w:val="left" w:pos="851"/>
          <w:tab w:val="left" w:pos="993"/>
        </w:tabs>
        <w:autoSpaceDE/>
        <w:autoSpaceDN/>
        <w:ind w:left="0" w:firstLine="0"/>
        <w:jc w:val="both"/>
        <w:rPr>
          <w:sz w:val="28"/>
          <w:szCs w:val="28"/>
        </w:rPr>
      </w:pPr>
      <w:r w:rsidRPr="00A337C3">
        <w:rPr>
          <w:sz w:val="28"/>
          <w:szCs w:val="28"/>
        </w:rPr>
        <w:t xml:space="preserve">Se desemnează persoana responsabilă pentru coordonarea activităţilor prevăzute în Acordului  de colaborare </w:t>
      </w:r>
      <w:bookmarkStart w:id="6" w:name="_Hlk112051770"/>
      <w:r w:rsidRPr="00A337C3">
        <w:rPr>
          <w:sz w:val="28"/>
          <w:szCs w:val="28"/>
        </w:rPr>
        <w:t xml:space="preserve"> d</w:t>
      </w:r>
      <w:r w:rsidR="0062280F">
        <w:rPr>
          <w:sz w:val="28"/>
          <w:szCs w:val="28"/>
        </w:rPr>
        <w:t xml:space="preserve">na Adela Cemîrtan, </w:t>
      </w:r>
      <w:r w:rsidR="0062280F" w:rsidRPr="00534CE0">
        <w:rPr>
          <w:sz w:val="28"/>
          <w:szCs w:val="28"/>
        </w:rPr>
        <w:t xml:space="preserve"> șefă, Serviciul Administrare Publică</w:t>
      </w:r>
      <w:r w:rsidRPr="00A337C3">
        <w:rPr>
          <w:sz w:val="28"/>
          <w:szCs w:val="28"/>
        </w:rPr>
        <w:t>.</w:t>
      </w:r>
    </w:p>
    <w:bookmarkEnd w:id="6"/>
    <w:p w14:paraId="5B6CD170" w14:textId="66341B15" w:rsidR="00A337C3" w:rsidRPr="00A337C3" w:rsidRDefault="00A337C3" w:rsidP="00A337C3">
      <w:pPr>
        <w:widowControl/>
        <w:numPr>
          <w:ilvl w:val="0"/>
          <w:numId w:val="2"/>
        </w:numPr>
        <w:tabs>
          <w:tab w:val="clear" w:pos="720"/>
          <w:tab w:val="left" w:pos="142"/>
          <w:tab w:val="left" w:pos="284"/>
          <w:tab w:val="num" w:pos="426"/>
          <w:tab w:val="left" w:pos="851"/>
          <w:tab w:val="left" w:pos="993"/>
        </w:tabs>
        <w:autoSpaceDE/>
        <w:autoSpaceDN/>
        <w:ind w:left="0" w:firstLine="0"/>
        <w:jc w:val="both"/>
        <w:rPr>
          <w:sz w:val="28"/>
          <w:szCs w:val="28"/>
        </w:rPr>
      </w:pPr>
      <w:r w:rsidRPr="00A337C3">
        <w:rPr>
          <w:sz w:val="28"/>
          <w:szCs w:val="28"/>
        </w:rPr>
        <w:t xml:space="preserve">Responsabil de executarea deciziei este  </w:t>
      </w:r>
      <w:r w:rsidR="0062280F" w:rsidRPr="00A337C3">
        <w:rPr>
          <w:sz w:val="28"/>
          <w:szCs w:val="28"/>
        </w:rPr>
        <w:t>d</w:t>
      </w:r>
      <w:r w:rsidR="0062280F">
        <w:rPr>
          <w:sz w:val="28"/>
          <w:szCs w:val="28"/>
        </w:rPr>
        <w:t xml:space="preserve">na Adela Cemîrtan, </w:t>
      </w:r>
      <w:r w:rsidR="0062280F" w:rsidRPr="00534CE0">
        <w:rPr>
          <w:sz w:val="28"/>
          <w:szCs w:val="28"/>
        </w:rPr>
        <w:t xml:space="preserve"> șefă, Serviciul Administrare Publică</w:t>
      </w:r>
      <w:r w:rsidRPr="00A337C3">
        <w:rPr>
          <w:sz w:val="28"/>
          <w:szCs w:val="28"/>
        </w:rPr>
        <w:t xml:space="preserve"> în termen de până la </w:t>
      </w:r>
      <w:r w:rsidRPr="00A337C3">
        <w:rPr>
          <w:noProof/>
          <w:sz w:val="28"/>
          <w:szCs w:val="28"/>
        </w:rPr>
        <w:t xml:space="preserve"> </w:t>
      </w:r>
      <w:r w:rsidRPr="00A337C3">
        <w:rPr>
          <w:noProof/>
          <w:color w:val="FF0000"/>
          <w:sz w:val="28"/>
          <w:szCs w:val="28"/>
        </w:rPr>
        <w:t>01.12.2025.</w:t>
      </w:r>
    </w:p>
    <w:p w14:paraId="78AB97D7" w14:textId="77777777" w:rsidR="00A337C3" w:rsidRPr="00A337C3" w:rsidRDefault="00A337C3" w:rsidP="00A337C3">
      <w:pPr>
        <w:widowControl/>
        <w:numPr>
          <w:ilvl w:val="0"/>
          <w:numId w:val="2"/>
        </w:numPr>
        <w:tabs>
          <w:tab w:val="clear" w:pos="720"/>
          <w:tab w:val="left" w:pos="142"/>
          <w:tab w:val="left" w:pos="284"/>
          <w:tab w:val="num" w:pos="426"/>
          <w:tab w:val="left" w:pos="851"/>
          <w:tab w:val="left" w:pos="993"/>
        </w:tabs>
        <w:autoSpaceDE/>
        <w:autoSpaceDN/>
        <w:ind w:left="0" w:firstLine="0"/>
        <w:jc w:val="both"/>
        <w:rPr>
          <w:sz w:val="28"/>
          <w:szCs w:val="28"/>
        </w:rPr>
      </w:pPr>
      <w:r w:rsidRPr="00A337C3">
        <w:rPr>
          <w:sz w:val="28"/>
          <w:szCs w:val="28"/>
        </w:rPr>
        <w:t>Controlul executării prezentei decizii se pune în sarcina Comisiei consultative de specialitate pentru activităţi social-culturale, sănătate publică, muncă, administraţie publică şi drept.</w:t>
      </w:r>
    </w:p>
    <w:p w14:paraId="69ED115B" w14:textId="77777777" w:rsidR="00A337C3" w:rsidRPr="00A337C3" w:rsidRDefault="00A337C3" w:rsidP="00A337C3">
      <w:pPr>
        <w:tabs>
          <w:tab w:val="left" w:pos="142"/>
          <w:tab w:val="left" w:pos="284"/>
        </w:tabs>
        <w:jc w:val="both"/>
        <w:rPr>
          <w:b/>
          <w:i/>
          <w:sz w:val="28"/>
          <w:szCs w:val="28"/>
        </w:rPr>
      </w:pPr>
    </w:p>
    <w:p w14:paraId="46BFD2CF" w14:textId="77777777" w:rsidR="00A337C3" w:rsidRPr="00A337C3" w:rsidRDefault="00A337C3" w:rsidP="00A337C3">
      <w:pPr>
        <w:jc w:val="both"/>
        <w:rPr>
          <w:b/>
          <w:i/>
          <w:sz w:val="28"/>
          <w:szCs w:val="28"/>
        </w:rPr>
      </w:pPr>
      <w:r w:rsidRPr="00A337C3">
        <w:rPr>
          <w:b/>
          <w:i/>
          <w:sz w:val="28"/>
          <w:szCs w:val="28"/>
        </w:rPr>
        <w:t>Preşedinte al şedinţei Consiliului Raional</w:t>
      </w:r>
      <w:r w:rsidRPr="00A337C3">
        <w:rPr>
          <w:b/>
          <w:i/>
          <w:sz w:val="28"/>
          <w:szCs w:val="28"/>
        </w:rPr>
        <w:tab/>
      </w:r>
      <w:r w:rsidRPr="00A337C3">
        <w:rPr>
          <w:b/>
          <w:i/>
          <w:sz w:val="28"/>
          <w:szCs w:val="28"/>
        </w:rPr>
        <w:tab/>
      </w:r>
      <w:r w:rsidRPr="00A337C3">
        <w:rPr>
          <w:b/>
          <w:i/>
          <w:sz w:val="28"/>
          <w:szCs w:val="28"/>
        </w:rPr>
        <w:tab/>
      </w:r>
      <w:r w:rsidRPr="00A337C3">
        <w:rPr>
          <w:b/>
          <w:i/>
          <w:sz w:val="28"/>
          <w:szCs w:val="28"/>
        </w:rPr>
        <w:tab/>
      </w:r>
    </w:p>
    <w:p w14:paraId="4807279D" w14:textId="77777777" w:rsidR="00A337C3" w:rsidRPr="00A337C3" w:rsidRDefault="00A337C3" w:rsidP="00A337C3">
      <w:pPr>
        <w:jc w:val="both"/>
        <w:rPr>
          <w:b/>
          <w:i/>
          <w:sz w:val="28"/>
          <w:szCs w:val="28"/>
        </w:rPr>
      </w:pPr>
    </w:p>
    <w:p w14:paraId="558798C3" w14:textId="77777777" w:rsidR="00A337C3" w:rsidRPr="00A337C3" w:rsidRDefault="00A337C3" w:rsidP="00A337C3">
      <w:pPr>
        <w:jc w:val="both"/>
        <w:rPr>
          <w:b/>
          <w:i/>
          <w:sz w:val="28"/>
          <w:szCs w:val="28"/>
        </w:rPr>
      </w:pPr>
      <w:r w:rsidRPr="00A337C3">
        <w:rPr>
          <w:b/>
          <w:i/>
          <w:sz w:val="28"/>
          <w:szCs w:val="28"/>
        </w:rPr>
        <w:t>Secretară a Consiliului Raional</w:t>
      </w:r>
      <w:r w:rsidRPr="00A337C3">
        <w:rPr>
          <w:b/>
          <w:i/>
          <w:sz w:val="28"/>
          <w:szCs w:val="28"/>
        </w:rPr>
        <w:tab/>
      </w:r>
      <w:r w:rsidRPr="00A337C3">
        <w:rPr>
          <w:b/>
          <w:i/>
          <w:sz w:val="28"/>
          <w:szCs w:val="28"/>
        </w:rPr>
        <w:tab/>
      </w:r>
      <w:r w:rsidRPr="00A337C3">
        <w:rPr>
          <w:b/>
          <w:i/>
          <w:sz w:val="28"/>
          <w:szCs w:val="28"/>
        </w:rPr>
        <w:tab/>
      </w:r>
      <w:r w:rsidRPr="00A337C3">
        <w:rPr>
          <w:b/>
          <w:i/>
          <w:sz w:val="28"/>
          <w:szCs w:val="28"/>
        </w:rPr>
        <w:tab/>
      </w:r>
      <w:r w:rsidRPr="00A337C3">
        <w:rPr>
          <w:b/>
          <w:i/>
          <w:sz w:val="28"/>
          <w:szCs w:val="28"/>
        </w:rPr>
        <w:tab/>
        <w:t>R.Postolachi</w:t>
      </w:r>
    </w:p>
    <w:p w14:paraId="4DFC4BCD" w14:textId="77777777" w:rsidR="00A337C3" w:rsidRPr="00A337C3" w:rsidRDefault="00A337C3" w:rsidP="00A337C3">
      <w:pPr>
        <w:jc w:val="right"/>
        <w:rPr>
          <w:b/>
          <w:sz w:val="28"/>
          <w:szCs w:val="28"/>
        </w:rPr>
      </w:pPr>
    </w:p>
    <w:p w14:paraId="62F4E4F1" w14:textId="77777777" w:rsidR="00A337C3" w:rsidRPr="00A337C3" w:rsidRDefault="00A337C3" w:rsidP="00A337C3">
      <w:pPr>
        <w:jc w:val="right"/>
        <w:rPr>
          <w:b/>
          <w:sz w:val="28"/>
          <w:szCs w:val="28"/>
        </w:rPr>
      </w:pPr>
    </w:p>
    <w:p w14:paraId="67FFD9D9" w14:textId="59187A5F" w:rsidR="00A337C3" w:rsidRDefault="00A337C3" w:rsidP="00A337C3">
      <w:pPr>
        <w:jc w:val="right"/>
        <w:rPr>
          <w:b/>
          <w:sz w:val="28"/>
          <w:szCs w:val="28"/>
        </w:rPr>
      </w:pPr>
    </w:p>
    <w:p w14:paraId="1B1B7072" w14:textId="06B58867" w:rsidR="000D6E7A" w:rsidRDefault="000D6E7A" w:rsidP="00A337C3">
      <w:pPr>
        <w:jc w:val="right"/>
        <w:rPr>
          <w:b/>
          <w:sz w:val="28"/>
          <w:szCs w:val="28"/>
        </w:rPr>
      </w:pPr>
    </w:p>
    <w:p w14:paraId="7D3E99BA" w14:textId="659C6B41" w:rsidR="000D6E7A" w:rsidRDefault="000D6E7A" w:rsidP="00A337C3">
      <w:pPr>
        <w:jc w:val="right"/>
        <w:rPr>
          <w:b/>
          <w:sz w:val="28"/>
          <w:szCs w:val="28"/>
        </w:rPr>
      </w:pPr>
    </w:p>
    <w:p w14:paraId="3CCB9207" w14:textId="77777777" w:rsidR="000D6E7A" w:rsidRPr="00A337C3" w:rsidRDefault="000D6E7A" w:rsidP="00A337C3">
      <w:pPr>
        <w:jc w:val="right"/>
        <w:rPr>
          <w:b/>
          <w:sz w:val="28"/>
          <w:szCs w:val="28"/>
        </w:rPr>
      </w:pPr>
    </w:p>
    <w:p w14:paraId="5D55540A" w14:textId="77777777" w:rsidR="00A337C3" w:rsidRPr="00A337C3" w:rsidRDefault="00A337C3" w:rsidP="00A337C3">
      <w:pPr>
        <w:jc w:val="right"/>
        <w:rPr>
          <w:b/>
          <w:sz w:val="28"/>
          <w:szCs w:val="28"/>
        </w:rPr>
      </w:pPr>
    </w:p>
    <w:p w14:paraId="2D85E74A" w14:textId="77777777" w:rsidR="00A337C3" w:rsidRPr="00A337C3" w:rsidRDefault="00A337C3" w:rsidP="00A337C3">
      <w:pPr>
        <w:jc w:val="right"/>
        <w:rPr>
          <w:b/>
          <w:sz w:val="28"/>
          <w:szCs w:val="28"/>
        </w:rPr>
      </w:pPr>
    </w:p>
    <w:p w14:paraId="6F157C75" w14:textId="77777777" w:rsidR="00A337C3" w:rsidRDefault="00A337C3" w:rsidP="00A337C3">
      <w:pPr>
        <w:tabs>
          <w:tab w:val="left" w:pos="709"/>
        </w:tabs>
        <w:jc w:val="center"/>
        <w:rPr>
          <w:b/>
          <w:sz w:val="28"/>
          <w:szCs w:val="28"/>
        </w:rPr>
      </w:pPr>
      <w:r w:rsidRPr="00A337C3">
        <w:rPr>
          <w:b/>
          <w:sz w:val="28"/>
          <w:szCs w:val="28"/>
        </w:rPr>
        <w:lastRenderedPageBreak/>
        <w:t>Nota informativă</w:t>
      </w:r>
    </w:p>
    <w:p w14:paraId="15CE3605" w14:textId="77777777" w:rsidR="00A337C3" w:rsidRDefault="00A337C3" w:rsidP="00B84889">
      <w:pPr>
        <w:jc w:val="center"/>
        <w:rPr>
          <w:b/>
          <w:iCs/>
          <w:sz w:val="28"/>
          <w:szCs w:val="28"/>
        </w:rPr>
      </w:pPr>
      <w:r w:rsidRPr="00A337C3">
        <w:rPr>
          <w:b/>
          <w:sz w:val="28"/>
          <w:szCs w:val="28"/>
        </w:rPr>
        <w:t xml:space="preserve">la proiectul de decizie </w:t>
      </w:r>
      <w:r w:rsidRPr="00A337C3">
        <w:rPr>
          <w:b/>
          <w:iCs/>
          <w:sz w:val="28"/>
          <w:szCs w:val="28"/>
        </w:rPr>
        <w:t xml:space="preserve">Cu privire la încheierea </w:t>
      </w:r>
      <w:r w:rsidRPr="00A337C3">
        <w:rPr>
          <w:b/>
          <w:sz w:val="28"/>
          <w:szCs w:val="28"/>
        </w:rPr>
        <w:t>Acord de colaborare</w:t>
      </w:r>
      <w:r w:rsidRPr="00A337C3">
        <w:rPr>
          <w:b/>
          <w:iCs/>
          <w:sz w:val="28"/>
          <w:szCs w:val="28"/>
        </w:rPr>
        <w:t xml:space="preserve"> între Consiliul Raional Rîșcani și </w:t>
      </w:r>
      <w:r>
        <w:rPr>
          <w:b/>
          <w:iCs/>
          <w:sz w:val="28"/>
          <w:szCs w:val="28"/>
        </w:rPr>
        <w:t xml:space="preserve">Asociația Obștească </w:t>
      </w:r>
      <w:r w:rsidRPr="00B84889">
        <w:rPr>
          <w:b/>
          <w:i/>
          <w:sz w:val="28"/>
          <w:szCs w:val="28"/>
        </w:rPr>
        <w:t>Baștina</w:t>
      </w:r>
    </w:p>
    <w:p w14:paraId="22FB284C" w14:textId="77777777" w:rsidR="00A337C3" w:rsidRPr="00A337C3" w:rsidRDefault="00A337C3" w:rsidP="00A337C3">
      <w:pPr>
        <w:rPr>
          <w:b/>
          <w:iCs/>
          <w:sz w:val="28"/>
          <w:szCs w:val="28"/>
        </w:rPr>
      </w:pPr>
    </w:p>
    <w:p w14:paraId="1845B438" w14:textId="656ED94B" w:rsidR="00A337C3" w:rsidRDefault="00A337C3" w:rsidP="00B84889">
      <w:pPr>
        <w:tabs>
          <w:tab w:val="left" w:pos="851"/>
        </w:tabs>
        <w:jc w:val="both"/>
        <w:rPr>
          <w:sz w:val="28"/>
          <w:szCs w:val="28"/>
        </w:rPr>
      </w:pPr>
      <w:r w:rsidRPr="00A337C3">
        <w:rPr>
          <w:b/>
          <w:sz w:val="28"/>
          <w:szCs w:val="28"/>
        </w:rPr>
        <w:t xml:space="preserve">1. Denumirea autorului proiectului. </w:t>
      </w:r>
      <w:r w:rsidRPr="00A337C3">
        <w:rPr>
          <w:sz w:val="28"/>
          <w:szCs w:val="28"/>
        </w:rPr>
        <w:t>Proiectul de d</w:t>
      </w:r>
      <w:r>
        <w:rPr>
          <w:sz w:val="28"/>
          <w:szCs w:val="28"/>
        </w:rPr>
        <w:t xml:space="preserve">ecizie </w:t>
      </w:r>
      <w:r w:rsidR="00275038" w:rsidRPr="00A337C3">
        <w:rPr>
          <w:b/>
          <w:iCs/>
          <w:sz w:val="28"/>
          <w:szCs w:val="28"/>
        </w:rPr>
        <w:t xml:space="preserve">Cu privire la încheierea </w:t>
      </w:r>
      <w:r w:rsidR="00275038" w:rsidRPr="00A337C3">
        <w:rPr>
          <w:b/>
          <w:sz w:val="28"/>
          <w:szCs w:val="28"/>
        </w:rPr>
        <w:t>Acord de colaborare</w:t>
      </w:r>
      <w:r w:rsidR="00275038" w:rsidRPr="00A337C3">
        <w:rPr>
          <w:b/>
          <w:iCs/>
          <w:sz w:val="28"/>
          <w:szCs w:val="28"/>
        </w:rPr>
        <w:t xml:space="preserve"> între Consiliul Raional Rîșcani și </w:t>
      </w:r>
      <w:r w:rsidR="00275038">
        <w:rPr>
          <w:b/>
          <w:iCs/>
          <w:sz w:val="28"/>
          <w:szCs w:val="28"/>
        </w:rPr>
        <w:t xml:space="preserve">Asociația Obștească </w:t>
      </w:r>
      <w:r w:rsidR="00275038" w:rsidRPr="00B84889">
        <w:rPr>
          <w:b/>
          <w:i/>
          <w:sz w:val="28"/>
          <w:szCs w:val="28"/>
        </w:rPr>
        <w:t>Baștina</w:t>
      </w:r>
      <w:r w:rsidR="00275038">
        <w:rPr>
          <w:sz w:val="28"/>
          <w:szCs w:val="28"/>
        </w:rPr>
        <w:t xml:space="preserve"> </w:t>
      </w:r>
      <w:r>
        <w:rPr>
          <w:sz w:val="28"/>
          <w:szCs w:val="28"/>
        </w:rPr>
        <w:t xml:space="preserve">a fost elaborat de </w:t>
      </w:r>
      <w:r w:rsidR="00275038">
        <w:rPr>
          <w:sz w:val="28"/>
          <w:szCs w:val="28"/>
        </w:rPr>
        <w:t>serviciul Administrare publică, subdiviziune responsabilă conform atribuțiilor.</w:t>
      </w:r>
      <w:r w:rsidRPr="00A337C3">
        <w:rPr>
          <w:sz w:val="28"/>
          <w:szCs w:val="28"/>
        </w:rPr>
        <w:t>.</w:t>
      </w:r>
    </w:p>
    <w:p w14:paraId="451F7C32" w14:textId="77777777" w:rsidR="00A337C3" w:rsidRPr="00A337C3" w:rsidRDefault="00A337C3" w:rsidP="00A337C3">
      <w:pPr>
        <w:tabs>
          <w:tab w:val="left" w:pos="851"/>
        </w:tabs>
        <w:jc w:val="center"/>
        <w:rPr>
          <w:sz w:val="28"/>
          <w:szCs w:val="28"/>
        </w:rPr>
      </w:pPr>
    </w:p>
    <w:p w14:paraId="63EC5850" w14:textId="6BFCAB5B" w:rsidR="00A337C3" w:rsidRPr="00A337C3" w:rsidRDefault="00A337C3" w:rsidP="00A337C3">
      <w:pPr>
        <w:tabs>
          <w:tab w:val="left" w:pos="284"/>
        </w:tabs>
        <w:jc w:val="both"/>
        <w:rPr>
          <w:sz w:val="28"/>
          <w:szCs w:val="28"/>
        </w:rPr>
      </w:pPr>
      <w:r w:rsidRPr="00A337C3">
        <w:rPr>
          <w:b/>
          <w:bCs/>
          <w:sz w:val="28"/>
          <w:szCs w:val="28"/>
        </w:rPr>
        <w:t>2.Condițiile ce au impus elaborarea proiectului de decizie</w:t>
      </w:r>
      <w:r w:rsidRPr="00A337C3">
        <w:rPr>
          <w:sz w:val="28"/>
          <w:szCs w:val="28"/>
        </w:rPr>
        <w:t>.</w:t>
      </w:r>
      <w:r w:rsidR="00275038">
        <w:rPr>
          <w:sz w:val="28"/>
          <w:szCs w:val="28"/>
        </w:rPr>
        <w:t xml:space="preserve"> Elaborarea p</w:t>
      </w:r>
      <w:r w:rsidRPr="00A337C3">
        <w:rPr>
          <w:sz w:val="28"/>
          <w:szCs w:val="28"/>
        </w:rPr>
        <w:t>rezentul</w:t>
      </w:r>
      <w:r w:rsidR="00275038">
        <w:rPr>
          <w:sz w:val="28"/>
          <w:szCs w:val="28"/>
        </w:rPr>
        <w:t>ui</w:t>
      </w:r>
      <w:r w:rsidRPr="00A337C3">
        <w:rPr>
          <w:sz w:val="28"/>
          <w:szCs w:val="28"/>
        </w:rPr>
        <w:t xml:space="preserve"> proiect de decizie a fost </w:t>
      </w:r>
      <w:r w:rsidR="00275038">
        <w:rPr>
          <w:sz w:val="28"/>
          <w:szCs w:val="28"/>
        </w:rPr>
        <w:t>determinată de solicitarea</w:t>
      </w:r>
      <w:r w:rsidR="00275038">
        <w:rPr>
          <w:sz w:val="28"/>
          <w:szCs w:val="28"/>
        </w:rPr>
        <w:t xml:space="preserve"> nr. 42 din 19.01.2024 AO </w:t>
      </w:r>
      <w:r w:rsidR="00275038" w:rsidRPr="0062280F">
        <w:rPr>
          <w:i/>
          <w:iCs/>
          <w:sz w:val="28"/>
          <w:szCs w:val="28"/>
        </w:rPr>
        <w:t>Baștina</w:t>
      </w:r>
      <w:r w:rsidR="00275038">
        <w:rPr>
          <w:sz w:val="28"/>
          <w:szCs w:val="28"/>
        </w:rPr>
        <w:t xml:space="preserve"> </w:t>
      </w:r>
    </w:p>
    <w:p w14:paraId="7D04E035" w14:textId="52B51DD1" w:rsidR="0042720B" w:rsidRPr="00A337C3" w:rsidRDefault="00A337C3" w:rsidP="0042720B">
      <w:pPr>
        <w:tabs>
          <w:tab w:val="left" w:pos="284"/>
        </w:tabs>
        <w:jc w:val="both"/>
        <w:rPr>
          <w:sz w:val="28"/>
          <w:szCs w:val="28"/>
        </w:rPr>
      </w:pPr>
      <w:r w:rsidRPr="0042720B">
        <w:rPr>
          <w:b/>
          <w:sz w:val="28"/>
          <w:szCs w:val="28"/>
        </w:rPr>
        <w:t>Scopul implementării proiectului de decizie.</w:t>
      </w:r>
      <w:r w:rsidRPr="0042720B">
        <w:rPr>
          <w:rFonts w:eastAsia="Calibri"/>
          <w:i/>
          <w:iCs/>
          <w:sz w:val="28"/>
          <w:szCs w:val="28"/>
        </w:rPr>
        <w:t xml:space="preserve"> </w:t>
      </w:r>
      <w:r w:rsidR="00275038">
        <w:rPr>
          <w:rFonts w:eastAsia="Calibri"/>
          <w:i/>
          <w:iCs/>
          <w:sz w:val="28"/>
          <w:szCs w:val="28"/>
        </w:rPr>
        <w:t>C</w:t>
      </w:r>
      <w:r w:rsidR="00275038">
        <w:rPr>
          <w:sz w:val="28"/>
          <w:szCs w:val="28"/>
        </w:rPr>
        <w:t>onsolida</w:t>
      </w:r>
      <w:r w:rsidR="00275038">
        <w:rPr>
          <w:sz w:val="28"/>
          <w:szCs w:val="28"/>
        </w:rPr>
        <w:t>rea</w:t>
      </w:r>
      <w:r w:rsidR="00275038">
        <w:rPr>
          <w:sz w:val="28"/>
          <w:szCs w:val="28"/>
        </w:rPr>
        <w:t xml:space="preserve"> capacități locale de implementare a politicii și servicii sociale în vederea promovării culturii antreprenoriale. </w:t>
      </w:r>
    </w:p>
    <w:p w14:paraId="3F1A47B7" w14:textId="0B6A34B7" w:rsidR="00A337C3" w:rsidRPr="0042720B" w:rsidRDefault="00A337C3" w:rsidP="00A337C3">
      <w:pPr>
        <w:widowControl/>
        <w:numPr>
          <w:ilvl w:val="0"/>
          <w:numId w:val="2"/>
        </w:numPr>
        <w:tabs>
          <w:tab w:val="clear" w:pos="720"/>
          <w:tab w:val="left" w:pos="0"/>
          <w:tab w:val="left" w:pos="284"/>
          <w:tab w:val="num" w:pos="426"/>
          <w:tab w:val="left" w:pos="993"/>
        </w:tabs>
        <w:autoSpaceDE/>
        <w:autoSpaceDN/>
        <w:ind w:left="0" w:firstLine="0"/>
        <w:jc w:val="both"/>
        <w:rPr>
          <w:sz w:val="28"/>
          <w:szCs w:val="28"/>
        </w:rPr>
      </w:pPr>
      <w:r w:rsidRPr="0042720B">
        <w:rPr>
          <w:b/>
          <w:sz w:val="28"/>
          <w:szCs w:val="28"/>
        </w:rPr>
        <w:t>Principalele prevederi ale proiectului și evidențierea elementelor noi.</w:t>
      </w:r>
      <w:r w:rsidRPr="0042720B">
        <w:rPr>
          <w:sz w:val="28"/>
          <w:szCs w:val="28"/>
        </w:rPr>
        <w:t xml:space="preserve"> Prezentul proiect de decizie prevede </w:t>
      </w:r>
      <w:r w:rsidR="00275038">
        <w:rPr>
          <w:sz w:val="28"/>
          <w:szCs w:val="28"/>
        </w:rPr>
        <w:t>aprobarea</w:t>
      </w:r>
      <w:r w:rsidRPr="0042720B">
        <w:rPr>
          <w:sz w:val="28"/>
          <w:szCs w:val="28"/>
        </w:rPr>
        <w:t xml:space="preserve"> Acordului de parteneriat între Consiliul raional Rîșcani, și </w:t>
      </w:r>
      <w:r w:rsidR="001C4E08" w:rsidRPr="001C4E08">
        <w:rPr>
          <w:iCs/>
          <w:sz w:val="28"/>
          <w:szCs w:val="28"/>
        </w:rPr>
        <w:t>Asociația Obștească Baștina</w:t>
      </w:r>
      <w:r w:rsidR="001C4E08">
        <w:rPr>
          <w:sz w:val="28"/>
          <w:szCs w:val="28"/>
        </w:rPr>
        <w:t xml:space="preserve"> </w:t>
      </w:r>
      <w:r w:rsidRPr="0042720B">
        <w:rPr>
          <w:sz w:val="28"/>
          <w:szCs w:val="28"/>
        </w:rPr>
        <w:t xml:space="preserve">; </w:t>
      </w:r>
      <w:r w:rsidR="00275038">
        <w:rPr>
          <w:sz w:val="28"/>
          <w:szCs w:val="28"/>
        </w:rPr>
        <w:t>încredința</w:t>
      </w:r>
      <w:r w:rsidR="00275038">
        <w:rPr>
          <w:sz w:val="28"/>
          <w:szCs w:val="28"/>
        </w:rPr>
        <w:t>rea</w:t>
      </w:r>
      <w:r w:rsidR="00275038" w:rsidRPr="00A337C3">
        <w:rPr>
          <w:sz w:val="28"/>
          <w:szCs w:val="28"/>
        </w:rPr>
        <w:t xml:space="preserve"> dreptul</w:t>
      </w:r>
      <w:r w:rsidR="00275038">
        <w:rPr>
          <w:sz w:val="28"/>
          <w:szCs w:val="28"/>
        </w:rPr>
        <w:t>ui</w:t>
      </w:r>
      <w:r w:rsidR="00275038" w:rsidRPr="00A337C3">
        <w:rPr>
          <w:sz w:val="28"/>
          <w:szCs w:val="28"/>
        </w:rPr>
        <w:t xml:space="preserve"> de a semna Acordului  de colaborare</w:t>
      </w:r>
      <w:r w:rsidR="00275038" w:rsidRPr="0042720B">
        <w:rPr>
          <w:sz w:val="28"/>
          <w:szCs w:val="28"/>
        </w:rPr>
        <w:t xml:space="preserve"> </w:t>
      </w:r>
      <w:r w:rsidR="00275038" w:rsidRPr="00A337C3">
        <w:rPr>
          <w:sz w:val="28"/>
          <w:szCs w:val="28"/>
        </w:rPr>
        <w:t xml:space="preserve">Preşedintelui raionului Rîşcani, Domnul </w:t>
      </w:r>
      <w:r w:rsidR="00275038">
        <w:rPr>
          <w:sz w:val="28"/>
          <w:szCs w:val="28"/>
        </w:rPr>
        <w:t>Vladimir Mizdrenco</w:t>
      </w:r>
      <w:r w:rsidR="00275038" w:rsidRPr="00A337C3">
        <w:rPr>
          <w:sz w:val="28"/>
          <w:szCs w:val="28"/>
        </w:rPr>
        <w:t xml:space="preserve">, </w:t>
      </w:r>
      <w:r w:rsidRPr="0042720B">
        <w:rPr>
          <w:sz w:val="28"/>
          <w:szCs w:val="28"/>
        </w:rPr>
        <w:t xml:space="preserve">desemnarea persoanei responsabile pentru coordonarea activităţilor și a responsabilului de executarea deciziei </w:t>
      </w:r>
      <w:r w:rsidR="00275038" w:rsidRPr="00A337C3">
        <w:rPr>
          <w:sz w:val="28"/>
          <w:szCs w:val="28"/>
        </w:rPr>
        <w:t>d</w:t>
      </w:r>
      <w:r w:rsidR="00275038">
        <w:rPr>
          <w:sz w:val="28"/>
          <w:szCs w:val="28"/>
        </w:rPr>
        <w:t xml:space="preserve">na Adela Cemîrtan, </w:t>
      </w:r>
      <w:r w:rsidR="00275038" w:rsidRPr="00534CE0">
        <w:rPr>
          <w:sz w:val="28"/>
          <w:szCs w:val="28"/>
        </w:rPr>
        <w:t xml:space="preserve"> șefă, Serviciul Administrare Publică</w:t>
      </w:r>
      <w:r w:rsidR="00275038" w:rsidRPr="0042720B">
        <w:rPr>
          <w:sz w:val="28"/>
          <w:szCs w:val="28"/>
        </w:rPr>
        <w:t xml:space="preserve"> </w:t>
      </w:r>
      <w:r w:rsidRPr="0042720B">
        <w:rPr>
          <w:sz w:val="28"/>
          <w:szCs w:val="28"/>
        </w:rPr>
        <w:t xml:space="preserve">în termen de până la </w:t>
      </w:r>
      <w:r w:rsidR="001C4E08">
        <w:rPr>
          <w:noProof/>
          <w:sz w:val="28"/>
          <w:szCs w:val="28"/>
        </w:rPr>
        <w:t>01.12.2025</w:t>
      </w:r>
      <w:r w:rsidRPr="0042720B">
        <w:rPr>
          <w:noProof/>
          <w:sz w:val="28"/>
          <w:szCs w:val="28"/>
        </w:rPr>
        <w:t>.</w:t>
      </w:r>
    </w:p>
    <w:p w14:paraId="6E3E180F" w14:textId="77777777" w:rsidR="00A337C3" w:rsidRPr="00A337C3" w:rsidRDefault="00A337C3" w:rsidP="00A337C3">
      <w:pPr>
        <w:widowControl/>
        <w:numPr>
          <w:ilvl w:val="0"/>
          <w:numId w:val="3"/>
        </w:numPr>
        <w:tabs>
          <w:tab w:val="left" w:pos="0"/>
          <w:tab w:val="left" w:pos="284"/>
          <w:tab w:val="left" w:pos="851"/>
          <w:tab w:val="left" w:pos="993"/>
        </w:tabs>
        <w:autoSpaceDE/>
        <w:autoSpaceDN/>
        <w:ind w:left="0" w:firstLine="0"/>
        <w:jc w:val="both"/>
        <w:rPr>
          <w:rFonts w:eastAsia="Calibri"/>
          <w:sz w:val="28"/>
          <w:szCs w:val="28"/>
        </w:rPr>
      </w:pPr>
      <w:r w:rsidRPr="00A337C3">
        <w:rPr>
          <w:b/>
          <w:sz w:val="28"/>
          <w:szCs w:val="28"/>
        </w:rPr>
        <w:t>Fundamentarea economico – financiară.</w:t>
      </w:r>
      <w:r w:rsidRPr="00A337C3">
        <w:rPr>
          <w:sz w:val="28"/>
          <w:szCs w:val="28"/>
        </w:rPr>
        <w:t xml:space="preserve"> Pentru i</w:t>
      </w:r>
      <w:r w:rsidRPr="00A337C3">
        <w:rPr>
          <w:rFonts w:eastAsia="Calibri"/>
          <w:sz w:val="28"/>
          <w:szCs w:val="28"/>
        </w:rPr>
        <w:t>mplementarea acestei decizii se vor realiza cheltuieli din surse care nu  contravin legislației.</w:t>
      </w:r>
    </w:p>
    <w:p w14:paraId="5F2DFCD2" w14:textId="77777777" w:rsidR="001C4E08" w:rsidRPr="00A337C3" w:rsidRDefault="00A337C3" w:rsidP="001C4E08">
      <w:pPr>
        <w:jc w:val="both"/>
        <w:rPr>
          <w:sz w:val="28"/>
          <w:szCs w:val="28"/>
        </w:rPr>
      </w:pPr>
      <w:r w:rsidRPr="001C4E08">
        <w:rPr>
          <w:b/>
          <w:sz w:val="28"/>
          <w:szCs w:val="28"/>
        </w:rPr>
        <w:t>Modul de încorporare a actului în cadrul normativ în vigoare</w:t>
      </w:r>
      <w:r w:rsidRPr="001C4E08">
        <w:rPr>
          <w:sz w:val="28"/>
          <w:szCs w:val="28"/>
        </w:rPr>
        <w:t xml:space="preserve">: </w:t>
      </w:r>
      <w:r w:rsidR="001C4E08" w:rsidRPr="00A337C3">
        <w:rPr>
          <w:sz w:val="28"/>
          <w:szCs w:val="28"/>
        </w:rPr>
        <w:t xml:space="preserve">În temeiul alin.1, lit. t), art. 43, din Legea nr. 436/2006 privind administraţia publică locală, art5 din Legea nr. 435/2006 privind descentralizarea administrativă, examinând </w:t>
      </w:r>
      <w:r w:rsidR="001C4E08">
        <w:rPr>
          <w:sz w:val="28"/>
          <w:szCs w:val="28"/>
        </w:rPr>
        <w:t>demers nr. 42 din 19.01.2024</w:t>
      </w:r>
      <w:r w:rsidR="0024369D">
        <w:rPr>
          <w:sz w:val="28"/>
          <w:szCs w:val="28"/>
        </w:rPr>
        <w:t xml:space="preserve"> AO Baștina</w:t>
      </w:r>
      <w:r w:rsidR="001C4E08" w:rsidRPr="00A337C3">
        <w:rPr>
          <w:sz w:val="28"/>
          <w:szCs w:val="28"/>
        </w:rPr>
        <w:t>,</w:t>
      </w:r>
    </w:p>
    <w:p w14:paraId="0248EA6C" w14:textId="77777777" w:rsidR="00A337C3" w:rsidRPr="001C4E08" w:rsidRDefault="00A337C3" w:rsidP="00A337C3">
      <w:pPr>
        <w:widowControl/>
        <w:numPr>
          <w:ilvl w:val="0"/>
          <w:numId w:val="3"/>
        </w:numPr>
        <w:tabs>
          <w:tab w:val="left" w:pos="284"/>
        </w:tabs>
        <w:autoSpaceDE/>
        <w:autoSpaceDN/>
        <w:ind w:left="0" w:firstLine="0"/>
        <w:jc w:val="both"/>
        <w:rPr>
          <w:sz w:val="28"/>
          <w:szCs w:val="28"/>
        </w:rPr>
      </w:pPr>
      <w:r w:rsidRPr="001C4E08">
        <w:rPr>
          <w:b/>
          <w:sz w:val="28"/>
          <w:szCs w:val="28"/>
        </w:rPr>
        <w:t>Avizarea și consultarea publică a proiectului.</w:t>
      </w:r>
      <w:r w:rsidRPr="001C4E08">
        <w:rPr>
          <w:sz w:val="28"/>
          <w:szCs w:val="28"/>
        </w:rPr>
        <w:t xml:space="preserve"> Proiectul de decizie a fost elaborat în regim de urgență, întrcât am constatat necesitatea semnării în timp limitat, care nu oferea posibilitatea de a fi consultat public. Pproiectul se prezintă comisiilor de specialitate pentru avizare și se propune Consiliului Raional pentru examinare și aprobare.</w:t>
      </w:r>
    </w:p>
    <w:p w14:paraId="4255D473" w14:textId="77777777" w:rsidR="00A337C3" w:rsidRPr="00A337C3" w:rsidRDefault="00A337C3" w:rsidP="00A337C3">
      <w:pPr>
        <w:widowControl/>
        <w:numPr>
          <w:ilvl w:val="0"/>
          <w:numId w:val="3"/>
        </w:numPr>
        <w:tabs>
          <w:tab w:val="left" w:pos="284"/>
        </w:tabs>
        <w:autoSpaceDE/>
        <w:autoSpaceDN/>
        <w:ind w:left="0" w:firstLine="0"/>
        <w:contextualSpacing/>
        <w:jc w:val="both"/>
        <w:rPr>
          <w:b/>
          <w:sz w:val="28"/>
          <w:szCs w:val="28"/>
        </w:rPr>
      </w:pPr>
      <w:r w:rsidRPr="00A337C3">
        <w:rPr>
          <w:b/>
          <w:sz w:val="28"/>
          <w:szCs w:val="28"/>
        </w:rPr>
        <w:t>Consultările expertizei juridice:</w:t>
      </w:r>
      <w:r w:rsidRPr="00A337C3">
        <w:rPr>
          <w:sz w:val="28"/>
          <w:szCs w:val="28"/>
        </w:rPr>
        <w:t xml:space="preserve"> Proiectul de decizie a fost examinat de serviciul juridic al Aparatului Președintelui, care a confirmat că decizia corespunde normelor legale.</w:t>
      </w:r>
    </w:p>
    <w:p w14:paraId="71C427DA" w14:textId="77777777" w:rsidR="00A337C3" w:rsidRDefault="00A337C3" w:rsidP="00A337C3">
      <w:pPr>
        <w:widowControl/>
        <w:tabs>
          <w:tab w:val="left" w:pos="284"/>
        </w:tabs>
        <w:autoSpaceDE/>
        <w:autoSpaceDN/>
        <w:contextualSpacing/>
        <w:jc w:val="both"/>
        <w:rPr>
          <w:b/>
          <w:sz w:val="28"/>
          <w:szCs w:val="28"/>
        </w:rPr>
      </w:pPr>
    </w:p>
    <w:p w14:paraId="0D39D281" w14:textId="77777777" w:rsidR="00A337C3" w:rsidRPr="00A337C3" w:rsidRDefault="00A337C3" w:rsidP="00A337C3">
      <w:pPr>
        <w:widowControl/>
        <w:tabs>
          <w:tab w:val="left" w:pos="284"/>
        </w:tabs>
        <w:autoSpaceDE/>
        <w:autoSpaceDN/>
        <w:contextualSpacing/>
        <w:jc w:val="both"/>
        <w:rPr>
          <w:b/>
          <w:sz w:val="28"/>
          <w:szCs w:val="28"/>
        </w:rPr>
      </w:pPr>
    </w:p>
    <w:p w14:paraId="2184B8F8" w14:textId="77777777" w:rsidR="00275038" w:rsidRPr="00275038" w:rsidRDefault="00275038" w:rsidP="00275038">
      <w:pPr>
        <w:rPr>
          <w:b/>
          <w:bCs/>
          <w:sz w:val="28"/>
          <w:szCs w:val="28"/>
        </w:rPr>
      </w:pPr>
      <w:r w:rsidRPr="00275038">
        <w:rPr>
          <w:b/>
          <w:bCs/>
          <w:sz w:val="28"/>
          <w:szCs w:val="28"/>
        </w:rPr>
        <w:t>Ș</w:t>
      </w:r>
      <w:r w:rsidRPr="00275038">
        <w:rPr>
          <w:b/>
          <w:bCs/>
          <w:sz w:val="28"/>
          <w:szCs w:val="28"/>
        </w:rPr>
        <w:t>efă,</w:t>
      </w:r>
    </w:p>
    <w:p w14:paraId="79568E83" w14:textId="4ABC2F47" w:rsidR="00FE6D45" w:rsidRPr="00275038" w:rsidRDefault="00275038" w:rsidP="00275038">
      <w:pPr>
        <w:rPr>
          <w:b/>
          <w:bCs/>
          <w:sz w:val="28"/>
          <w:szCs w:val="28"/>
        </w:rPr>
      </w:pPr>
      <w:r w:rsidRPr="00275038">
        <w:rPr>
          <w:b/>
          <w:bCs/>
          <w:sz w:val="28"/>
          <w:szCs w:val="28"/>
        </w:rPr>
        <w:t xml:space="preserve"> Serviciul Administrare Publică</w:t>
      </w:r>
      <w:r w:rsidRPr="00275038">
        <w:rPr>
          <w:b/>
          <w:bCs/>
          <w:sz w:val="28"/>
          <w:szCs w:val="28"/>
        </w:rPr>
        <w:t xml:space="preserve">                                    </w:t>
      </w:r>
      <w:r w:rsidRPr="00275038">
        <w:rPr>
          <w:b/>
          <w:bCs/>
          <w:sz w:val="28"/>
          <w:szCs w:val="28"/>
        </w:rPr>
        <w:t xml:space="preserve"> Adela Cemîrtan  </w:t>
      </w:r>
    </w:p>
    <w:p w14:paraId="08A63B18" w14:textId="77777777" w:rsidR="00FE6D45" w:rsidRPr="00275038" w:rsidRDefault="00FE6D45" w:rsidP="00A337C3">
      <w:pPr>
        <w:jc w:val="center"/>
        <w:rPr>
          <w:b/>
          <w:bCs/>
          <w:sz w:val="28"/>
          <w:szCs w:val="28"/>
        </w:rPr>
      </w:pPr>
    </w:p>
    <w:p w14:paraId="6C35B2CD" w14:textId="77777777" w:rsidR="00FE6D45" w:rsidRDefault="00FE6D45" w:rsidP="00A337C3">
      <w:pPr>
        <w:jc w:val="center"/>
        <w:rPr>
          <w:b/>
          <w:bCs/>
          <w:sz w:val="28"/>
          <w:szCs w:val="28"/>
        </w:rPr>
      </w:pPr>
    </w:p>
    <w:p w14:paraId="63194D52" w14:textId="77777777" w:rsidR="00FE6D45" w:rsidRDefault="00FE6D45" w:rsidP="00A337C3">
      <w:pPr>
        <w:jc w:val="center"/>
        <w:rPr>
          <w:b/>
          <w:bCs/>
          <w:sz w:val="28"/>
          <w:szCs w:val="28"/>
        </w:rPr>
      </w:pPr>
    </w:p>
    <w:p w14:paraId="5CB81D87" w14:textId="77777777" w:rsidR="00FE6D45" w:rsidRDefault="00FE6D45" w:rsidP="00A337C3">
      <w:pPr>
        <w:jc w:val="center"/>
        <w:rPr>
          <w:b/>
          <w:bCs/>
          <w:sz w:val="28"/>
          <w:szCs w:val="28"/>
        </w:rPr>
      </w:pPr>
    </w:p>
    <w:p w14:paraId="1E519C9C" w14:textId="77777777" w:rsidR="00FE6D45" w:rsidRPr="00275038" w:rsidRDefault="00FE6D45" w:rsidP="00A337C3">
      <w:pPr>
        <w:jc w:val="center"/>
        <w:rPr>
          <w:b/>
          <w:bCs/>
          <w:sz w:val="28"/>
          <w:szCs w:val="28"/>
        </w:rPr>
      </w:pPr>
    </w:p>
    <w:p w14:paraId="41AEA5D2" w14:textId="77777777" w:rsidR="00FE6D45" w:rsidRPr="00275038" w:rsidRDefault="00FE6D45" w:rsidP="00275038">
      <w:pPr>
        <w:jc w:val="center"/>
        <w:rPr>
          <w:sz w:val="24"/>
          <w:szCs w:val="24"/>
        </w:rPr>
      </w:pPr>
      <w:r w:rsidRPr="00275038">
        <w:rPr>
          <w:rStyle w:val="32"/>
          <w:rFonts w:ascii="Times New Roman" w:hAnsi="Times New Roman" w:cs="Times New Roman"/>
          <w:sz w:val="24"/>
          <w:szCs w:val="24"/>
        </w:rPr>
        <w:lastRenderedPageBreak/>
        <w:t>ACORD DE COLABORARE</w:t>
      </w:r>
    </w:p>
    <w:p w14:paraId="641C50B0" w14:textId="30AE8464" w:rsidR="00FE6D45" w:rsidRPr="00275038" w:rsidRDefault="00FE6D45" w:rsidP="00275038">
      <w:pPr>
        <w:pStyle w:val="24"/>
        <w:shd w:val="clear" w:color="auto" w:fill="auto"/>
        <w:tabs>
          <w:tab w:val="left" w:pos="7714"/>
          <w:tab w:val="left" w:leader="underscore" w:pos="8054"/>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Or. Rîşcani</w:t>
      </w:r>
      <w:r w:rsidRPr="00275038">
        <w:rPr>
          <w:rFonts w:ascii="Times New Roman" w:hAnsi="Times New Roman" w:cs="Times New Roman"/>
          <w:sz w:val="24"/>
          <w:szCs w:val="24"/>
          <w:lang w:val="ro-RO"/>
        </w:rPr>
        <w:tab/>
      </w:r>
      <w:r w:rsidR="00275038" w:rsidRPr="00275038">
        <w:rPr>
          <w:rFonts w:ascii="Times New Roman" w:hAnsi="Times New Roman" w:cs="Times New Roman"/>
          <w:sz w:val="24"/>
          <w:szCs w:val="24"/>
          <w:lang w:val="ro-RO"/>
        </w:rPr>
        <w:t>martie</w:t>
      </w:r>
      <w:r w:rsidRPr="00275038">
        <w:rPr>
          <w:rFonts w:ascii="Times New Roman" w:hAnsi="Times New Roman" w:cs="Times New Roman"/>
          <w:sz w:val="24"/>
          <w:szCs w:val="24"/>
          <w:lang w:val="ro-RO"/>
        </w:rPr>
        <w:t xml:space="preserve"> 2024</w:t>
      </w:r>
    </w:p>
    <w:p w14:paraId="2D506341" w14:textId="77777777" w:rsidR="00FE6D45" w:rsidRPr="00275038" w:rsidRDefault="00FE6D45" w:rsidP="00275038">
      <w:pPr>
        <w:pStyle w:val="24"/>
        <w:shd w:val="clear" w:color="auto" w:fill="auto"/>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Părţile semnatare:</w:t>
      </w:r>
    </w:p>
    <w:p w14:paraId="7FFC7CFE" w14:textId="77777777" w:rsidR="00FE6D45" w:rsidRPr="00275038" w:rsidRDefault="00FE6D45" w:rsidP="00275038">
      <w:pPr>
        <w:ind w:left="400"/>
        <w:rPr>
          <w:sz w:val="24"/>
          <w:szCs w:val="24"/>
        </w:rPr>
      </w:pPr>
      <w:r w:rsidRPr="00275038">
        <w:rPr>
          <w:sz w:val="24"/>
          <w:szCs w:val="24"/>
        </w:rPr>
        <w:t xml:space="preserve">Consiliul raional Rîşcani, </w:t>
      </w:r>
      <w:r w:rsidRPr="00275038">
        <w:rPr>
          <w:rStyle w:val="41"/>
          <w:rFonts w:ascii="Times New Roman" w:hAnsi="Times New Roman" w:cs="Times New Roman"/>
        </w:rPr>
        <w:t xml:space="preserve">reprezentată de Dl </w:t>
      </w:r>
      <w:r w:rsidRPr="00275038">
        <w:rPr>
          <w:sz w:val="24"/>
          <w:szCs w:val="24"/>
        </w:rPr>
        <w:t xml:space="preserve">Vladimir Mizdrenco, </w:t>
      </w:r>
      <w:r w:rsidRPr="00275038">
        <w:rPr>
          <w:rStyle w:val="41"/>
          <w:rFonts w:ascii="Times New Roman" w:hAnsi="Times New Roman" w:cs="Times New Roman"/>
        </w:rPr>
        <w:t>Preşedinte;</w:t>
      </w:r>
    </w:p>
    <w:p w14:paraId="145407F3" w14:textId="77777777" w:rsidR="00FE6D45" w:rsidRPr="00275038" w:rsidRDefault="00FE6D45" w:rsidP="00275038">
      <w:pPr>
        <w:pStyle w:val="24"/>
        <w:shd w:val="clear" w:color="auto" w:fill="auto"/>
        <w:spacing w:before="0" w:line="240" w:lineRule="auto"/>
        <w:ind w:firstLine="0"/>
        <w:rPr>
          <w:rFonts w:ascii="Times New Roman" w:hAnsi="Times New Roman" w:cs="Times New Roman"/>
          <w:sz w:val="24"/>
          <w:szCs w:val="24"/>
          <w:lang w:val="ro-RO"/>
        </w:rPr>
      </w:pPr>
      <w:r w:rsidRPr="00275038">
        <w:rPr>
          <w:rStyle w:val="25"/>
          <w:rFonts w:ascii="Times New Roman" w:hAnsi="Times New Roman" w:cs="Times New Roman"/>
          <w:sz w:val="24"/>
          <w:szCs w:val="24"/>
        </w:rPr>
        <w:t xml:space="preserve">Asociaţia Obştească „BAŞTINA”, </w:t>
      </w:r>
      <w:r w:rsidRPr="00275038">
        <w:rPr>
          <w:rFonts w:ascii="Times New Roman" w:hAnsi="Times New Roman" w:cs="Times New Roman"/>
          <w:sz w:val="24"/>
          <w:szCs w:val="24"/>
          <w:lang w:val="ro-RO"/>
        </w:rPr>
        <w:t>IDNO 1015620000036, înregistrată de IP „Agenţia Servicii Publice” din 17.07.2001, reprezentată de Dna Aurora Serediuc, Director executiv,</w:t>
      </w:r>
    </w:p>
    <w:p w14:paraId="76C1A980" w14:textId="77777777" w:rsidR="00FE6D45" w:rsidRPr="00275038" w:rsidRDefault="00FE6D45" w:rsidP="00275038">
      <w:pPr>
        <w:pStyle w:val="52"/>
        <w:shd w:val="clear" w:color="auto" w:fill="auto"/>
        <w:spacing w:before="0" w:after="0" w:line="240" w:lineRule="auto"/>
        <w:ind w:left="400"/>
        <w:rPr>
          <w:rFonts w:ascii="Times New Roman" w:hAnsi="Times New Roman" w:cs="Times New Roman"/>
          <w:sz w:val="24"/>
          <w:szCs w:val="24"/>
          <w:lang w:val="ro-RO"/>
        </w:rPr>
      </w:pPr>
      <w:r w:rsidRPr="00275038">
        <w:rPr>
          <w:rStyle w:val="53"/>
          <w:rFonts w:ascii="Times New Roman" w:hAnsi="Times New Roman" w:cs="Times New Roman"/>
          <w:sz w:val="24"/>
          <w:szCs w:val="24"/>
        </w:rPr>
        <w:t xml:space="preserve">în continuare </w:t>
      </w:r>
      <w:r w:rsidRPr="00275038">
        <w:rPr>
          <w:rFonts w:ascii="Times New Roman" w:hAnsi="Times New Roman" w:cs="Times New Roman"/>
          <w:sz w:val="24"/>
          <w:szCs w:val="24"/>
          <w:lang w:val="ro-RO"/>
        </w:rPr>
        <w:t>Părţi interesate</w:t>
      </w:r>
      <w:r w:rsidRPr="00275038">
        <w:rPr>
          <w:rStyle w:val="53"/>
          <w:rFonts w:ascii="Times New Roman" w:hAnsi="Times New Roman" w:cs="Times New Roman"/>
          <w:sz w:val="24"/>
          <w:szCs w:val="24"/>
        </w:rPr>
        <w:t>,</w:t>
      </w:r>
    </w:p>
    <w:p w14:paraId="7E90847D"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în contextul prevederilor Concepţiei de Cooperare între Parlament şi Societatea Civilă şi necesităţii stabilirii unei cooperări eficiente între APL, instituţii publice şi societatea civilă în cadrul implementării politicilor naţionale şi locale pentru promovarea egalităţii şanselor şi a incluziunii sociale;</w:t>
      </w:r>
    </w:p>
    <w:p w14:paraId="0937AC52"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în scopul eficientizării procesului de modernizare a sistemului serviciilor sociale în Republica Moldova;</w:t>
      </w:r>
    </w:p>
    <w:p w14:paraId="37DA7179"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în scopul implementării acţiunilor de dezvoltare a antreprenoriatului în rândul tinerilor, prevăzute în Programul naţional pentru promovarea antreprenoriatului şi creşterea competitivităţii în anii 2023-2027;</w:t>
      </w:r>
    </w:p>
    <w:p w14:paraId="524004D3"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în scopul incluziunii sociale şi profesionale, dezvoltării competenţelor antreprenoriale ale tinerilor din raionul Rîşcani;</w:t>
      </w:r>
    </w:p>
    <w:p w14:paraId="7D05F2A2"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în baza voinţei comune de a consolida colaborarea de lungă durată privind crearea unui mediu bazat pe principiile de toleranţă, înţelegere inter-etnică, nediscriminare, transparenţă decizională etc.</w:t>
      </w:r>
    </w:p>
    <w:p w14:paraId="683A24D7" w14:textId="77777777" w:rsidR="00FE6D45" w:rsidRPr="00275038" w:rsidRDefault="00FE6D45" w:rsidP="00275038">
      <w:pPr>
        <w:ind w:left="400"/>
        <w:rPr>
          <w:sz w:val="24"/>
          <w:szCs w:val="24"/>
        </w:rPr>
      </w:pPr>
      <w:r w:rsidRPr="00275038">
        <w:rPr>
          <w:sz w:val="24"/>
          <w:szCs w:val="24"/>
        </w:rPr>
        <w:t>au convenit asupra celor ce urmează:</w:t>
      </w:r>
    </w:p>
    <w:p w14:paraId="19A42CD7" w14:textId="77777777" w:rsidR="00FE6D45" w:rsidRPr="00275038" w:rsidRDefault="00FE6D45" w:rsidP="00275038">
      <w:pPr>
        <w:numPr>
          <w:ilvl w:val="0"/>
          <w:numId w:val="5"/>
        </w:numPr>
        <w:tabs>
          <w:tab w:val="left" w:pos="686"/>
          <w:tab w:val="left" w:leader="underscore" w:pos="9950"/>
        </w:tabs>
        <w:autoSpaceDE/>
        <w:autoSpaceDN/>
        <w:ind w:left="400"/>
        <w:jc w:val="both"/>
        <w:rPr>
          <w:sz w:val="24"/>
          <w:szCs w:val="24"/>
        </w:rPr>
      </w:pPr>
      <w:r w:rsidRPr="00275038">
        <w:rPr>
          <w:rStyle w:val="42"/>
          <w:rFonts w:ascii="Times New Roman" w:hAnsi="Times New Roman" w:cs="Times New Roman"/>
          <w:b w:val="0"/>
          <w:bCs w:val="0"/>
        </w:rPr>
        <w:t>Scopul şi Obiectivele:</w:t>
      </w:r>
      <w:r w:rsidRPr="00275038">
        <w:rPr>
          <w:sz w:val="24"/>
          <w:szCs w:val="24"/>
        </w:rPr>
        <w:tab/>
      </w:r>
    </w:p>
    <w:p w14:paraId="4A58FAB0"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Acordul de colaborare are drept scop stabilirea unei colaborări eficiente între Părţile interesate în vederea consolidării capacităţilor locale de implementare a politicilor şi serviciilor sociale în vederea promovării culturii antreprenoriale, a incluziunii sociale şi profesionale a tinerilor din raionului Rîşcani, precum şi în vederea realizării activităţilor prevăzute în proiectul „Tinerii în afaceri”, implementat de AO „BAŞTINA”.</w:t>
      </w:r>
    </w:p>
    <w:p w14:paraId="52960FD2" w14:textId="77777777" w:rsidR="00FE6D45" w:rsidRPr="00275038" w:rsidRDefault="00FE6D45" w:rsidP="00275038">
      <w:pPr>
        <w:pStyle w:val="24"/>
        <w:shd w:val="clear" w:color="auto" w:fill="auto"/>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Pentru realizarea scopului enunţat părţile semnatare îşi propun următoarele obiective:</w:t>
      </w:r>
    </w:p>
    <w:p w14:paraId="61E9DBFB"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Promovarea culturii antreprenoriale în rândul tinerilor cu vârsta de 18-34 ani, APL şi populaţiei generale din raionul Rîşcani;</w:t>
      </w:r>
    </w:p>
    <w:p w14:paraId="63A90D37"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Sporirea interesului responsabililor pentru incluziune socio-profesională a tinerilor şi implicarea activă în soluţionarea problemelor acestora;</w:t>
      </w:r>
    </w:p>
    <w:p w14:paraId="676CD96F"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Promovarea şi facilitarea activităţilor de educaţie non-formală pentru sporirea competenţelor şi abilităţilor antreprenoriale a tinerilor, precum şi pentru incluziunea socială şi profesională a acestora;</w:t>
      </w:r>
    </w:p>
    <w:p w14:paraId="55DE6B16"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Sprijinirea dezvoltării antreprenoriatului tinerilor prin acordarea de granturi în natură sub formă de echipamente şi/sau materiale pentru iniţierea/dezvoltarea de mici şi micro-afaceri ale tinerilor, etc.</w:t>
      </w:r>
    </w:p>
    <w:p w14:paraId="50BF1D2F" w14:textId="77777777" w:rsidR="00FE6D45" w:rsidRPr="00275038" w:rsidRDefault="00FE6D45" w:rsidP="00275038">
      <w:pPr>
        <w:numPr>
          <w:ilvl w:val="0"/>
          <w:numId w:val="5"/>
        </w:numPr>
        <w:tabs>
          <w:tab w:val="left" w:pos="739"/>
        </w:tabs>
        <w:autoSpaceDE/>
        <w:autoSpaceDN/>
        <w:ind w:left="400"/>
        <w:jc w:val="both"/>
        <w:rPr>
          <w:sz w:val="24"/>
          <w:szCs w:val="24"/>
        </w:rPr>
      </w:pPr>
      <w:r w:rsidRPr="00275038">
        <w:rPr>
          <w:sz w:val="24"/>
          <w:szCs w:val="24"/>
        </w:rPr>
        <w:t>Rezultatele scontate sunt:</w:t>
      </w:r>
    </w:p>
    <w:p w14:paraId="4ECF6705" w14:textId="77777777" w:rsidR="00FE6D45" w:rsidRPr="00275038" w:rsidRDefault="00FE6D45" w:rsidP="00275038">
      <w:pPr>
        <w:pStyle w:val="24"/>
        <w:shd w:val="clear" w:color="auto" w:fill="auto"/>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a Competenţe personale şi abilităţi antreprenoriale sporite ale tinerilor facilitează integrarea lor socială şi profesională;</w:t>
      </w:r>
    </w:p>
    <w:p w14:paraId="05B00795"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Tinerii din raionul Rîşcani, susţinuţi în procesul de iniţiere şi dezvoltare a activităţii antreprenoriale manifestă un grad mai înalt de bunăstare materială.</w:t>
      </w:r>
    </w:p>
    <w:p w14:paraId="4D1F8DA9" w14:textId="77777777" w:rsidR="00FE6D45" w:rsidRPr="00275038" w:rsidRDefault="00FE6D45" w:rsidP="00275038">
      <w:pPr>
        <w:numPr>
          <w:ilvl w:val="0"/>
          <w:numId w:val="5"/>
        </w:numPr>
        <w:tabs>
          <w:tab w:val="left" w:pos="792"/>
          <w:tab w:val="left" w:leader="underscore" w:pos="9950"/>
        </w:tabs>
        <w:autoSpaceDE/>
        <w:autoSpaceDN/>
        <w:ind w:left="400"/>
        <w:jc w:val="both"/>
        <w:rPr>
          <w:sz w:val="24"/>
          <w:szCs w:val="24"/>
        </w:rPr>
      </w:pPr>
      <w:r w:rsidRPr="00275038">
        <w:rPr>
          <w:rStyle w:val="42"/>
          <w:rFonts w:ascii="Times New Roman" w:hAnsi="Times New Roman" w:cs="Times New Roman"/>
          <w:b w:val="0"/>
          <w:bCs w:val="0"/>
        </w:rPr>
        <w:t>Cooperarea în baza Acordului se va realiza prin:</w:t>
      </w:r>
      <w:r w:rsidRPr="00275038">
        <w:rPr>
          <w:sz w:val="24"/>
          <w:szCs w:val="24"/>
        </w:rPr>
        <w:tab/>
      </w:r>
    </w:p>
    <w:p w14:paraId="4E8A5E84"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Schimb reciproc de informaţii privind domeniul de colaborare în scopul realizării obiectivelor prezentului Acord;</w:t>
      </w:r>
    </w:p>
    <w:p w14:paraId="2D58CACA" w14:textId="77777777" w:rsidR="00FE6D45" w:rsidRPr="00275038" w:rsidRDefault="00FE6D45" w:rsidP="00275038">
      <w:pPr>
        <w:pStyle w:val="24"/>
        <w:numPr>
          <w:ilvl w:val="0"/>
          <w:numId w:val="4"/>
        </w:numPr>
        <w:shd w:val="clear" w:color="auto" w:fill="auto"/>
        <w:tabs>
          <w:tab w:val="left" w:pos="353"/>
        </w:tabs>
        <w:spacing w:before="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Suport reciproc în organizarea activităţilor/acţiunilor ce ţin de domeniul scopului de colaborare.</w:t>
      </w:r>
    </w:p>
    <w:p w14:paraId="4268833F" w14:textId="77777777" w:rsidR="00FE6D45" w:rsidRPr="00275038" w:rsidRDefault="00FE6D45" w:rsidP="00275038">
      <w:pPr>
        <w:keepNext/>
        <w:keepLines/>
        <w:numPr>
          <w:ilvl w:val="0"/>
          <w:numId w:val="5"/>
        </w:numPr>
        <w:tabs>
          <w:tab w:val="left" w:pos="816"/>
          <w:tab w:val="left" w:leader="underscore" w:pos="9966"/>
        </w:tabs>
        <w:autoSpaceDE/>
        <w:autoSpaceDN/>
        <w:ind w:left="400"/>
        <w:jc w:val="both"/>
        <w:outlineLvl w:val="0"/>
        <w:rPr>
          <w:sz w:val="24"/>
          <w:szCs w:val="24"/>
        </w:rPr>
      </w:pPr>
      <w:bookmarkStart w:id="7" w:name="bookmark0"/>
      <w:r w:rsidRPr="00275038">
        <w:rPr>
          <w:rStyle w:val="12"/>
          <w:rFonts w:ascii="Times New Roman" w:hAnsi="Times New Roman" w:cs="Times New Roman"/>
          <w:b w:val="0"/>
          <w:bCs w:val="0"/>
        </w:rPr>
        <w:t>Mecanismul de conlucrare:</w:t>
      </w:r>
      <w:r w:rsidRPr="00275038">
        <w:rPr>
          <w:sz w:val="24"/>
          <w:szCs w:val="24"/>
        </w:rPr>
        <w:tab/>
      </w:r>
      <w:bookmarkEnd w:id="7"/>
    </w:p>
    <w:p w14:paraId="3E7FD5E3" w14:textId="77777777" w:rsidR="00FE6D45" w:rsidRPr="00275038" w:rsidRDefault="00FE6D45" w:rsidP="00275038">
      <w:pPr>
        <w:pStyle w:val="24"/>
        <w:shd w:val="clear" w:color="auto" w:fill="auto"/>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în vederea realizării obiectivelor propuse, Părţile se angajează să contribuie la valorificarea acestora prin următoarele contribuţii:</w:t>
      </w:r>
    </w:p>
    <w:p w14:paraId="493D42AD" w14:textId="77777777" w:rsidR="00FE6D45" w:rsidRPr="00275038" w:rsidRDefault="00FE6D45" w:rsidP="00275038">
      <w:pPr>
        <w:keepNext/>
        <w:keepLines/>
        <w:ind w:left="400"/>
        <w:rPr>
          <w:sz w:val="24"/>
          <w:szCs w:val="24"/>
        </w:rPr>
      </w:pPr>
      <w:bookmarkStart w:id="8" w:name="bookmark1"/>
      <w:r w:rsidRPr="00275038">
        <w:rPr>
          <w:sz w:val="24"/>
          <w:szCs w:val="24"/>
        </w:rPr>
        <w:lastRenderedPageBreak/>
        <w:t>Consiliul raional Rîşcani:</w:t>
      </w:r>
      <w:bookmarkEnd w:id="8"/>
    </w:p>
    <w:p w14:paraId="4E33BF30"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Promovarea culturii antreprenoriale în rândul tinerilor cu varsta de 18-34 ani, APL şi populaţiei generale din raionul Rîşcani;</w:t>
      </w:r>
    </w:p>
    <w:p w14:paraId="323A7432"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Oferirea informaţiilor privind aspecte legate de organizarea şi realizarea campaniei de informare, alte date de interes comun;</w:t>
      </w:r>
    </w:p>
    <w:p w14:paraId="07888140"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Oferirea suportului în organizarea activităţilor/acţiunilor din ariile tematice de interes comun ce ţin de domeniul de colaborare;</w:t>
      </w:r>
    </w:p>
    <w:p w14:paraId="1AD33AFC" w14:textId="77777777" w:rsidR="00FE6D45" w:rsidRPr="00275038" w:rsidRDefault="00FE6D45" w:rsidP="00275038">
      <w:pPr>
        <w:pStyle w:val="24"/>
        <w:numPr>
          <w:ilvl w:val="0"/>
          <w:numId w:val="6"/>
        </w:numPr>
        <w:shd w:val="clear" w:color="auto" w:fill="auto"/>
        <w:tabs>
          <w:tab w:val="left" w:pos="366"/>
        </w:tabs>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Facilitarea participării tinerilor, pesrsoanelor interesate în acţiunile ce ţin de domeniul de colaborare;</w:t>
      </w:r>
    </w:p>
    <w:p w14:paraId="348A9B02"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Delegarea persoanelor responsabile pentru colaborarea cu AO „Baştina” şi realizarea obiectivelor prezentului Acord.</w:t>
      </w:r>
    </w:p>
    <w:p w14:paraId="44695DD0" w14:textId="77777777" w:rsidR="00FE6D45" w:rsidRPr="00275038" w:rsidRDefault="00FE6D45" w:rsidP="00275038">
      <w:pPr>
        <w:keepNext/>
        <w:keepLines/>
        <w:ind w:left="400"/>
        <w:rPr>
          <w:sz w:val="24"/>
          <w:szCs w:val="24"/>
        </w:rPr>
      </w:pPr>
      <w:bookmarkStart w:id="9" w:name="bookmark2"/>
      <w:r w:rsidRPr="00275038">
        <w:rPr>
          <w:sz w:val="24"/>
          <w:szCs w:val="24"/>
        </w:rPr>
        <w:t>Asociaţia Obştească „BAŞTINA”:</w:t>
      </w:r>
      <w:bookmarkEnd w:id="9"/>
    </w:p>
    <w:p w14:paraId="1940D659" w14:textId="77777777" w:rsidR="00FE6D45" w:rsidRPr="00275038" w:rsidRDefault="00FE6D45" w:rsidP="00275038">
      <w:pPr>
        <w:pStyle w:val="24"/>
        <w:numPr>
          <w:ilvl w:val="0"/>
          <w:numId w:val="6"/>
        </w:numPr>
        <w:shd w:val="clear" w:color="auto" w:fill="auto"/>
        <w:tabs>
          <w:tab w:val="left" w:pos="366"/>
        </w:tabs>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Desfăşurarea campaniilor de informare în localităţile raionului Rîşcani;</w:t>
      </w:r>
    </w:p>
    <w:p w14:paraId="676BC961"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Realizarea activităţilor în scopul identificării tuturor tinerilor, inclusiv social- vulnerabili, pentru familiarizare despre oportunitatea de a lansa activitatea economică proprie;</w:t>
      </w:r>
    </w:p>
    <w:p w14:paraId="2D197F28"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Selectarea celor mai viabile, inovative idei de afaceri în scopul dezvoltării sectoarelor economice din raionul Rîşcani;</w:t>
      </w:r>
    </w:p>
    <w:p w14:paraId="462FF11B"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Promovarea şi facilitarea activităţilor de educaţie non-formală pentru sporirea competenţelor şi abilităţilor antreprenoriale a tinerilor, precum şi pentru incluziunea socială şi profesională a acestora;</w:t>
      </w:r>
    </w:p>
    <w:p w14:paraId="38416EE7" w14:textId="77777777" w:rsidR="00FE6D45" w:rsidRPr="00275038" w:rsidRDefault="00FE6D45" w:rsidP="00275038">
      <w:pPr>
        <w:pStyle w:val="24"/>
        <w:numPr>
          <w:ilvl w:val="0"/>
          <w:numId w:val="6"/>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Sprijinirea dezvoltării antreprenoriatului tinerilor prin acordarea de granturi în natură sub formă de echipamente şî/sau materiale pentru iniţierea/dezvoltarea de mici şi micro-afaceri ale tinerilor, etc;</w:t>
      </w:r>
    </w:p>
    <w:p w14:paraId="41486271" w14:textId="77777777" w:rsidR="00FE6D45" w:rsidRPr="00275038" w:rsidRDefault="00FE6D45" w:rsidP="00275038">
      <w:pPr>
        <w:pStyle w:val="24"/>
        <w:numPr>
          <w:ilvl w:val="0"/>
          <w:numId w:val="6"/>
        </w:numPr>
        <w:shd w:val="clear" w:color="auto" w:fill="auto"/>
        <w:tabs>
          <w:tab w:val="left" w:pos="366"/>
        </w:tabs>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Asigurarea suportului consultativ tinerilor în procesul de iniţiere şi dezvoltare a activităţilor antreprenoriale;</w:t>
      </w:r>
    </w:p>
    <w:p w14:paraId="10F570AE" w14:textId="77777777" w:rsidR="00FE6D45" w:rsidRPr="00275038" w:rsidRDefault="00FE6D45" w:rsidP="00275038">
      <w:pPr>
        <w:pStyle w:val="24"/>
        <w:numPr>
          <w:ilvl w:val="0"/>
          <w:numId w:val="6"/>
        </w:numPr>
        <w:shd w:val="clear" w:color="auto" w:fill="auto"/>
        <w:tabs>
          <w:tab w:val="left" w:pos="366"/>
        </w:tabs>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Delegarea specialiştilor pentru activităţile comune ce ţin de domeniul de colaborare.</w:t>
      </w:r>
    </w:p>
    <w:p w14:paraId="32F07EB5" w14:textId="77777777" w:rsidR="00FE6D45" w:rsidRPr="00275038" w:rsidRDefault="00FE6D45" w:rsidP="00275038">
      <w:pPr>
        <w:keepNext/>
        <w:keepLines/>
        <w:numPr>
          <w:ilvl w:val="0"/>
          <w:numId w:val="5"/>
        </w:numPr>
        <w:tabs>
          <w:tab w:val="left" w:pos="816"/>
          <w:tab w:val="left" w:leader="underscore" w:pos="9966"/>
        </w:tabs>
        <w:autoSpaceDE/>
        <w:autoSpaceDN/>
        <w:ind w:left="400"/>
        <w:jc w:val="both"/>
        <w:outlineLvl w:val="0"/>
        <w:rPr>
          <w:sz w:val="24"/>
          <w:szCs w:val="24"/>
        </w:rPr>
      </w:pPr>
      <w:bookmarkStart w:id="10" w:name="bookmark3"/>
      <w:r w:rsidRPr="00275038">
        <w:rPr>
          <w:rStyle w:val="12"/>
          <w:rFonts w:ascii="Times New Roman" w:hAnsi="Times New Roman" w:cs="Times New Roman"/>
          <w:b w:val="0"/>
          <w:bCs w:val="0"/>
        </w:rPr>
        <w:t>Desemnarea persoanelor responsabile:</w:t>
      </w:r>
      <w:r w:rsidRPr="00275038">
        <w:rPr>
          <w:sz w:val="24"/>
          <w:szCs w:val="24"/>
        </w:rPr>
        <w:tab/>
      </w:r>
      <w:bookmarkEnd w:id="10"/>
    </w:p>
    <w:p w14:paraId="4F39A1C5" w14:textId="77777777" w:rsidR="00FE6D45" w:rsidRPr="00275038" w:rsidRDefault="00FE6D45" w:rsidP="00275038">
      <w:pPr>
        <w:pStyle w:val="24"/>
        <w:shd w:val="clear" w:color="auto" w:fill="auto"/>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Fiecare parte va desemna persoane de contact care vor fi responsabile pentru buna realizare a prevederilor prezentului Acord:</w:t>
      </w:r>
    </w:p>
    <w:p w14:paraId="70FFEF5C" w14:textId="77777777" w:rsidR="00FE6D45" w:rsidRPr="00275038" w:rsidRDefault="00FE6D45" w:rsidP="00275038">
      <w:pPr>
        <w:numPr>
          <w:ilvl w:val="0"/>
          <w:numId w:val="4"/>
        </w:numPr>
        <w:tabs>
          <w:tab w:val="left" w:pos="366"/>
        </w:tabs>
        <w:autoSpaceDE/>
        <w:autoSpaceDN/>
        <w:jc w:val="both"/>
        <w:rPr>
          <w:sz w:val="24"/>
          <w:szCs w:val="24"/>
        </w:rPr>
      </w:pPr>
      <w:r w:rsidRPr="00275038">
        <w:rPr>
          <w:rStyle w:val="41"/>
          <w:rFonts w:ascii="Times New Roman" w:hAnsi="Times New Roman" w:cs="Times New Roman"/>
        </w:rPr>
        <w:t xml:space="preserve">Pentru </w:t>
      </w:r>
      <w:r w:rsidRPr="00275038">
        <w:rPr>
          <w:sz w:val="24"/>
          <w:szCs w:val="24"/>
        </w:rPr>
        <w:t xml:space="preserve">Consiliul raional Rîşcani: </w:t>
      </w:r>
      <w:r w:rsidRPr="00275038">
        <w:rPr>
          <w:rStyle w:val="42"/>
          <w:rFonts w:ascii="Times New Roman" w:hAnsi="Times New Roman" w:cs="Times New Roman"/>
          <w:b w:val="0"/>
          <w:bCs w:val="0"/>
        </w:rPr>
        <w:t>Stoian Iqor</w:t>
      </w:r>
    </w:p>
    <w:p w14:paraId="258E92BC" w14:textId="77777777" w:rsidR="00FE6D45" w:rsidRPr="00275038" w:rsidRDefault="00FE6D45" w:rsidP="00275038">
      <w:pPr>
        <w:numPr>
          <w:ilvl w:val="0"/>
          <w:numId w:val="4"/>
        </w:numPr>
        <w:tabs>
          <w:tab w:val="left" w:pos="366"/>
        </w:tabs>
        <w:autoSpaceDE/>
        <w:autoSpaceDN/>
        <w:jc w:val="both"/>
        <w:rPr>
          <w:sz w:val="24"/>
          <w:szCs w:val="24"/>
        </w:rPr>
      </w:pPr>
      <w:r w:rsidRPr="00275038">
        <w:rPr>
          <w:rStyle w:val="41"/>
          <w:rFonts w:ascii="Times New Roman" w:hAnsi="Times New Roman" w:cs="Times New Roman"/>
        </w:rPr>
        <w:t xml:space="preserve">Pentru </w:t>
      </w:r>
      <w:r w:rsidRPr="00275038">
        <w:rPr>
          <w:sz w:val="24"/>
          <w:szCs w:val="24"/>
        </w:rPr>
        <w:t xml:space="preserve">Asociaţia Obştească „Baştina”: </w:t>
      </w:r>
      <w:r w:rsidRPr="00275038">
        <w:rPr>
          <w:rStyle w:val="42"/>
          <w:rFonts w:ascii="Times New Roman" w:hAnsi="Times New Roman" w:cs="Times New Roman"/>
          <w:b w:val="0"/>
          <w:bCs w:val="0"/>
        </w:rPr>
        <w:t>Serediuc Aurora</w:t>
      </w:r>
    </w:p>
    <w:p w14:paraId="69A008F1" w14:textId="77777777" w:rsidR="00FE6D45" w:rsidRPr="00275038" w:rsidRDefault="00FE6D45" w:rsidP="00275038">
      <w:pPr>
        <w:keepNext/>
        <w:keepLines/>
        <w:numPr>
          <w:ilvl w:val="0"/>
          <w:numId w:val="5"/>
        </w:numPr>
        <w:tabs>
          <w:tab w:val="left" w:pos="826"/>
          <w:tab w:val="left" w:leader="underscore" w:pos="9966"/>
        </w:tabs>
        <w:autoSpaceDE/>
        <w:autoSpaceDN/>
        <w:ind w:left="400"/>
        <w:jc w:val="both"/>
        <w:outlineLvl w:val="0"/>
        <w:rPr>
          <w:sz w:val="24"/>
          <w:szCs w:val="24"/>
        </w:rPr>
      </w:pPr>
      <w:bookmarkStart w:id="11" w:name="bookmark4"/>
      <w:r w:rsidRPr="00275038">
        <w:rPr>
          <w:rStyle w:val="12"/>
          <w:rFonts w:ascii="Times New Roman" w:hAnsi="Times New Roman" w:cs="Times New Roman"/>
          <w:b w:val="0"/>
          <w:bCs w:val="0"/>
        </w:rPr>
        <w:t>Dispoziţii finale:</w:t>
      </w:r>
      <w:r w:rsidRPr="00275038">
        <w:rPr>
          <w:sz w:val="24"/>
          <w:szCs w:val="24"/>
        </w:rPr>
        <w:tab/>
      </w:r>
      <w:bookmarkEnd w:id="11"/>
    </w:p>
    <w:p w14:paraId="3B83ECCD" w14:textId="77777777" w:rsidR="00FE6D45" w:rsidRPr="00275038" w:rsidRDefault="00FE6D45" w:rsidP="00275038">
      <w:pPr>
        <w:pStyle w:val="24"/>
        <w:numPr>
          <w:ilvl w:val="0"/>
          <w:numId w:val="4"/>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Prezentul Acord intră în vigoare de la data semnării şi este valabil până la 01.12.2025, cu posibilitatea de a fi revizuit sau extins.</w:t>
      </w:r>
    </w:p>
    <w:p w14:paraId="4F2059DA" w14:textId="77777777" w:rsidR="00FE6D45" w:rsidRPr="00275038" w:rsidRDefault="00FE6D45" w:rsidP="00275038">
      <w:pPr>
        <w:pStyle w:val="24"/>
        <w:numPr>
          <w:ilvl w:val="0"/>
          <w:numId w:val="4"/>
        </w:numPr>
        <w:shd w:val="clear" w:color="auto" w:fill="auto"/>
        <w:tabs>
          <w:tab w:val="left" w:pos="366"/>
        </w:tabs>
        <w:spacing w:before="0" w:line="240" w:lineRule="auto"/>
        <w:ind w:left="40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Toate prevederile stipulate în prezentul Acord pot fi revăzute de către ambele Părţi şi modificate la solicitarea şi prin acordul acestora.</w:t>
      </w:r>
    </w:p>
    <w:p w14:paraId="69EAA93B" w14:textId="77777777" w:rsidR="00275038" w:rsidRDefault="00275038" w:rsidP="00275038">
      <w:pPr>
        <w:pStyle w:val="121"/>
        <w:keepNext/>
        <w:keepLines/>
        <w:shd w:val="clear" w:color="auto" w:fill="auto"/>
        <w:spacing w:before="0" w:after="0" w:line="240" w:lineRule="auto"/>
        <w:ind w:left="400"/>
        <w:rPr>
          <w:rFonts w:ascii="Times New Roman" w:hAnsi="Times New Roman" w:cs="Times New Roman"/>
          <w:sz w:val="24"/>
          <w:szCs w:val="24"/>
          <w:lang w:val="ro-RO"/>
        </w:rPr>
      </w:pPr>
      <w:bookmarkStart w:id="12" w:name="bookmark5"/>
    </w:p>
    <w:p w14:paraId="2723D0D2" w14:textId="613FDC13" w:rsidR="00FE6D45" w:rsidRPr="00275038" w:rsidRDefault="00FE6D45" w:rsidP="00275038">
      <w:pPr>
        <w:pStyle w:val="121"/>
        <w:keepNext/>
        <w:keepLines/>
        <w:shd w:val="clear" w:color="auto" w:fill="auto"/>
        <w:spacing w:before="0" w:after="0" w:line="240" w:lineRule="auto"/>
        <w:ind w:left="400"/>
        <w:rPr>
          <w:rFonts w:ascii="Times New Roman" w:hAnsi="Times New Roman" w:cs="Times New Roman"/>
          <w:sz w:val="24"/>
          <w:szCs w:val="24"/>
          <w:lang w:val="ro-RO"/>
        </w:rPr>
      </w:pPr>
      <w:r w:rsidRPr="00275038">
        <w:rPr>
          <w:rFonts w:ascii="Times New Roman" w:hAnsi="Times New Roman" w:cs="Times New Roman"/>
          <w:sz w:val="24"/>
          <w:szCs w:val="24"/>
          <w:lang w:val="ro-RO"/>
        </w:rPr>
        <w:t>Semnatari:</w:t>
      </w:r>
      <w:bookmarkEnd w:id="12"/>
    </w:p>
    <w:p w14:paraId="47994964" w14:textId="7D46CC6E" w:rsidR="00275038" w:rsidRPr="00275038" w:rsidRDefault="00FE6D45" w:rsidP="00275038">
      <w:pPr>
        <w:pStyle w:val="24"/>
        <w:shd w:val="clear" w:color="auto" w:fill="auto"/>
        <w:tabs>
          <w:tab w:val="left" w:pos="5974"/>
        </w:tabs>
        <w:spacing w:before="0" w:line="240" w:lineRule="auto"/>
        <w:ind w:firstLine="0"/>
        <w:rPr>
          <w:rFonts w:ascii="Times New Roman" w:hAnsi="Times New Roman" w:cs="Times New Roman"/>
          <w:b/>
          <w:bCs/>
          <w:sz w:val="24"/>
          <w:szCs w:val="24"/>
          <w:lang w:val="ro-RO"/>
        </w:rPr>
      </w:pPr>
      <w:r w:rsidRPr="00275038">
        <w:rPr>
          <w:rFonts w:ascii="Times New Roman" w:hAnsi="Times New Roman" w:cs="Times New Roman"/>
          <w:b/>
          <w:bCs/>
          <w:sz w:val="24"/>
          <w:szCs w:val="24"/>
          <w:lang w:val="ro-RO"/>
        </w:rPr>
        <w:t>Preşedinte,</w:t>
      </w:r>
      <w:r w:rsidR="00275038" w:rsidRPr="00275038">
        <w:rPr>
          <w:rFonts w:ascii="Times New Roman" w:hAnsi="Times New Roman" w:cs="Times New Roman"/>
          <w:b/>
          <w:bCs/>
          <w:sz w:val="24"/>
          <w:szCs w:val="24"/>
          <w:lang w:val="ro-RO"/>
        </w:rPr>
        <w:t xml:space="preserve">                                                                                          </w:t>
      </w:r>
      <w:r w:rsidRPr="00275038">
        <w:rPr>
          <w:rFonts w:ascii="Times New Roman" w:hAnsi="Times New Roman" w:cs="Times New Roman"/>
          <w:b/>
          <w:bCs/>
          <w:sz w:val="24"/>
          <w:szCs w:val="24"/>
          <w:lang w:val="ro-RO"/>
        </w:rPr>
        <w:t>Director executiv</w:t>
      </w:r>
    </w:p>
    <w:p w14:paraId="66D58263" w14:textId="19622DEE" w:rsidR="00FE6D45" w:rsidRPr="00275038" w:rsidRDefault="00275038" w:rsidP="00275038">
      <w:pPr>
        <w:pStyle w:val="24"/>
        <w:shd w:val="clear" w:color="auto" w:fill="auto"/>
        <w:tabs>
          <w:tab w:val="left" w:pos="5974"/>
        </w:tabs>
        <w:spacing w:before="0" w:line="240" w:lineRule="auto"/>
        <w:ind w:firstLine="0"/>
        <w:rPr>
          <w:rFonts w:ascii="Times New Roman" w:hAnsi="Times New Roman" w:cs="Times New Roman"/>
          <w:sz w:val="24"/>
          <w:szCs w:val="24"/>
          <w:lang w:val="ro-RO"/>
        </w:rPr>
      </w:pPr>
      <w:r w:rsidRPr="00275038">
        <w:rPr>
          <w:rFonts w:ascii="Times New Roman" w:hAnsi="Times New Roman" w:cs="Times New Roman"/>
          <w:sz w:val="24"/>
          <w:szCs w:val="24"/>
          <w:lang w:val="ro-RO"/>
        </w:rPr>
        <w:t>Consiliul raional Rîşcani</w:t>
      </w:r>
      <w:r>
        <w:rPr>
          <w:rFonts w:ascii="Times New Roman" w:hAnsi="Times New Roman" w:cs="Times New Roman"/>
          <w:sz w:val="24"/>
          <w:szCs w:val="24"/>
          <w:lang w:val="ro-RO"/>
        </w:rPr>
        <w:t xml:space="preserve">                       </w:t>
      </w:r>
      <w:r w:rsidRPr="002750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FE6D45" w:rsidRPr="00275038">
        <w:rPr>
          <w:rFonts w:ascii="Times New Roman" w:hAnsi="Times New Roman" w:cs="Times New Roman"/>
          <w:sz w:val="24"/>
          <w:szCs w:val="24"/>
          <w:lang w:val="ro-RO"/>
        </w:rPr>
        <w:t>al Asociaţiei Obşteşti</w:t>
      </w:r>
    </w:p>
    <w:p w14:paraId="27F7FCD6" w14:textId="77777777" w:rsidR="00FE6D45" w:rsidRPr="00275038" w:rsidRDefault="00FE6D45" w:rsidP="00275038">
      <w:pPr>
        <w:pStyle w:val="24"/>
        <w:shd w:val="clear" w:color="auto" w:fill="auto"/>
        <w:spacing w:before="0" w:line="240" w:lineRule="auto"/>
        <w:ind w:left="6980" w:firstLine="0"/>
        <w:jc w:val="left"/>
        <w:rPr>
          <w:rFonts w:ascii="Times New Roman" w:hAnsi="Times New Roman" w:cs="Times New Roman"/>
          <w:sz w:val="24"/>
          <w:szCs w:val="24"/>
          <w:lang w:val="ro-RO"/>
        </w:rPr>
      </w:pPr>
      <w:r w:rsidRPr="00275038">
        <w:rPr>
          <w:rFonts w:ascii="Times New Roman" w:hAnsi="Times New Roman" w:cs="Times New Roman"/>
          <w:sz w:val="24"/>
          <w:szCs w:val="24"/>
          <w:lang w:val="ro-RO"/>
        </w:rPr>
        <w:t>„BAŞTINA”</w:t>
      </w:r>
    </w:p>
    <w:p w14:paraId="6FAB74A8" w14:textId="5FA158CB" w:rsidR="00FE6D45" w:rsidRPr="00275038" w:rsidRDefault="00FE6D45" w:rsidP="00275038">
      <w:pPr>
        <w:keepNext/>
        <w:keepLines/>
        <w:tabs>
          <w:tab w:val="left" w:pos="6237"/>
        </w:tabs>
        <w:rPr>
          <w:sz w:val="24"/>
          <w:szCs w:val="24"/>
        </w:rPr>
      </w:pPr>
      <w:bookmarkStart w:id="13" w:name="bookmark6"/>
      <w:r w:rsidRPr="00275038">
        <w:rPr>
          <w:sz w:val="24"/>
          <w:szCs w:val="24"/>
        </w:rPr>
        <w:t>Vladimir Mizdrenco</w:t>
      </w:r>
      <w:r w:rsidRPr="00275038">
        <w:rPr>
          <w:sz w:val="24"/>
          <w:szCs w:val="24"/>
        </w:rPr>
        <w:tab/>
      </w:r>
      <w:r w:rsidR="00275038">
        <w:rPr>
          <w:sz w:val="24"/>
          <w:szCs w:val="24"/>
        </w:rPr>
        <w:t xml:space="preserve">     </w:t>
      </w:r>
      <w:r w:rsidRPr="00275038">
        <w:rPr>
          <w:sz w:val="24"/>
          <w:szCs w:val="24"/>
        </w:rPr>
        <w:t>Aurora Serediuc</w:t>
      </w:r>
      <w:bookmarkEnd w:id="13"/>
    </w:p>
    <w:p w14:paraId="6F2F5033" w14:textId="7A98DD27" w:rsidR="00FE6D45" w:rsidRPr="00275038" w:rsidRDefault="00275038" w:rsidP="00275038">
      <w:pPr>
        <w:pStyle w:val="24"/>
        <w:shd w:val="clear" w:color="auto" w:fill="auto"/>
        <w:tabs>
          <w:tab w:val="left" w:leader="underscore" w:pos="2154"/>
          <w:tab w:val="left" w:pos="7189"/>
        </w:tabs>
        <w:spacing w:before="0" w:line="240"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______</w:t>
      </w:r>
      <w:r w:rsidRPr="00275038">
        <w:rPr>
          <w:rFonts w:ascii="Times New Roman" w:hAnsi="Times New Roman" w:cs="Times New Roman"/>
          <w:sz w:val="24"/>
          <w:szCs w:val="24"/>
          <w:lang w:val="ro-RO"/>
        </w:rPr>
        <w:t>martie</w:t>
      </w:r>
      <w:r w:rsidR="00FE6D45" w:rsidRPr="00275038">
        <w:rPr>
          <w:rFonts w:ascii="Times New Roman" w:hAnsi="Times New Roman" w:cs="Times New Roman"/>
          <w:sz w:val="24"/>
          <w:szCs w:val="24"/>
          <w:lang w:val="ro-RO"/>
        </w:rPr>
        <w:t xml:space="preserve"> 2024</w:t>
      </w:r>
      <w:r>
        <w:rPr>
          <w:rFonts w:ascii="Times New Roman" w:hAnsi="Times New Roman" w:cs="Times New Roman"/>
          <w:sz w:val="24"/>
          <w:szCs w:val="24"/>
          <w:lang w:val="ro-RO"/>
        </w:rPr>
        <w:t xml:space="preserve">                   </w:t>
      </w:r>
      <w:r w:rsidR="00FE6D45" w:rsidRPr="00275038">
        <w:rPr>
          <w:rFonts w:ascii="Times New Roman" w:hAnsi="Times New Roman" w:cs="Times New Roman"/>
          <w:sz w:val="24"/>
          <w:szCs w:val="24"/>
          <w:lang w:val="ro-RO"/>
        </w:rPr>
        <w:tab/>
      </w:r>
      <w:r w:rsidRPr="00275038">
        <w:rPr>
          <w:rFonts w:ascii="Times New Roman" w:hAnsi="Times New Roman" w:cs="Times New Roman"/>
          <w:sz w:val="24"/>
          <w:szCs w:val="24"/>
          <w:lang w:val="ro-RO"/>
        </w:rPr>
        <w:t>martie</w:t>
      </w:r>
      <w:r w:rsidR="00FE6D45" w:rsidRPr="00275038">
        <w:rPr>
          <w:rFonts w:ascii="Times New Roman" w:hAnsi="Times New Roman" w:cs="Times New Roman"/>
          <w:sz w:val="24"/>
          <w:szCs w:val="24"/>
          <w:lang w:val="ro-RO"/>
        </w:rPr>
        <w:t xml:space="preserve"> 2024</w:t>
      </w:r>
    </w:p>
    <w:p w14:paraId="0524A17A" w14:textId="77777777" w:rsidR="00FE6D45" w:rsidRDefault="00FE6D45" w:rsidP="00A337C3">
      <w:pPr>
        <w:jc w:val="center"/>
        <w:rPr>
          <w:b/>
          <w:bCs/>
          <w:sz w:val="28"/>
          <w:szCs w:val="28"/>
        </w:rPr>
      </w:pPr>
    </w:p>
    <w:sectPr w:rsidR="00FE6D45" w:rsidSect="000D6E7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4CB"/>
    <w:multiLevelType w:val="multilevel"/>
    <w:tmpl w:val="83DE56CC"/>
    <w:lvl w:ilvl="0">
      <w:start w:val="1"/>
      <w:numFmt w:val="upperRoman"/>
      <w:lvlText w:val="%1."/>
      <w:lvlJc w:val="left"/>
      <w:rPr>
        <w:rFonts w:ascii="Times New Roman" w:eastAsia="Arial Narrow" w:hAnsi="Times New Roman" w:cs="Times New Roman" w:hint="default"/>
        <w:b/>
        <w:bCs/>
        <w:i w:val="0"/>
        <w:iCs w:val="0"/>
        <w:smallCaps w:val="0"/>
        <w:strike w:val="0"/>
        <w:color w:val="000000"/>
        <w:spacing w:val="0"/>
        <w:w w:val="100"/>
        <w:position w:val="0"/>
        <w:sz w:val="24"/>
        <w:szCs w:val="24"/>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63215"/>
    <w:multiLevelType w:val="multilevel"/>
    <w:tmpl w:val="FA22A30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02127"/>
    <w:multiLevelType w:val="hybridMultilevel"/>
    <w:tmpl w:val="05944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06145C7"/>
    <w:multiLevelType w:val="hybridMultilevel"/>
    <w:tmpl w:val="ABAA40E4"/>
    <w:lvl w:ilvl="0" w:tplc="AA68E4A8">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730D1A12"/>
    <w:multiLevelType w:val="hybridMultilevel"/>
    <w:tmpl w:val="4DF4FCD8"/>
    <w:lvl w:ilvl="0" w:tplc="1F0A11D4">
      <w:start w:val="1"/>
      <w:numFmt w:val="decimal"/>
      <w:lvlText w:val="%1."/>
      <w:lvlJc w:val="left"/>
      <w:pPr>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DEF153A"/>
    <w:multiLevelType w:val="multilevel"/>
    <w:tmpl w:val="F5B0F30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CE"/>
    <w:rsid w:val="000D6E7A"/>
    <w:rsid w:val="001C4E08"/>
    <w:rsid w:val="0024369D"/>
    <w:rsid w:val="00275038"/>
    <w:rsid w:val="003C6DCE"/>
    <w:rsid w:val="0042720B"/>
    <w:rsid w:val="0062280F"/>
    <w:rsid w:val="00877B76"/>
    <w:rsid w:val="00882C8D"/>
    <w:rsid w:val="00A26E99"/>
    <w:rsid w:val="00A337C3"/>
    <w:rsid w:val="00AD1D04"/>
    <w:rsid w:val="00B84889"/>
    <w:rsid w:val="00C04D6E"/>
    <w:rsid w:val="00F24DFF"/>
    <w:rsid w:val="00FE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9DFBB"/>
  <w15:docId w15:val="{BFD7A211-EC44-4D56-9CE5-A6D4746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C6DCE"/>
    <w:pPr>
      <w:widowControl w:val="0"/>
      <w:autoSpaceDE w:val="0"/>
      <w:autoSpaceDN w:val="0"/>
      <w:spacing w:after="0" w:line="240" w:lineRule="auto"/>
    </w:pPr>
    <w:rPr>
      <w:rFonts w:ascii="Times New Roman" w:eastAsia="Times New Roman" w:hAnsi="Times New Roman"/>
      <w:lang w:val="ro-RO" w:bidi="ar-SA"/>
    </w:rPr>
  </w:style>
  <w:style w:type="paragraph" w:styleId="1">
    <w:name w:val="heading 1"/>
    <w:basedOn w:val="a"/>
    <w:next w:val="a"/>
    <w:link w:val="10"/>
    <w:uiPriority w:val="9"/>
    <w:qFormat/>
    <w:rsid w:val="00F24D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4D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4D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4DFF"/>
    <w:pPr>
      <w:keepNext/>
      <w:spacing w:before="240" w:after="60"/>
      <w:outlineLvl w:val="3"/>
    </w:pPr>
    <w:rPr>
      <w:b/>
      <w:bCs/>
      <w:sz w:val="28"/>
      <w:szCs w:val="28"/>
    </w:rPr>
  </w:style>
  <w:style w:type="paragraph" w:styleId="5">
    <w:name w:val="heading 5"/>
    <w:basedOn w:val="a"/>
    <w:next w:val="a"/>
    <w:link w:val="50"/>
    <w:uiPriority w:val="9"/>
    <w:semiHidden/>
    <w:unhideWhenUsed/>
    <w:qFormat/>
    <w:rsid w:val="00F24DFF"/>
    <w:pPr>
      <w:spacing w:before="240" w:after="60"/>
      <w:outlineLvl w:val="4"/>
    </w:pPr>
    <w:rPr>
      <w:b/>
      <w:bCs/>
      <w:i/>
      <w:iCs/>
      <w:sz w:val="26"/>
      <w:szCs w:val="26"/>
    </w:rPr>
  </w:style>
  <w:style w:type="paragraph" w:styleId="6">
    <w:name w:val="heading 6"/>
    <w:basedOn w:val="a"/>
    <w:next w:val="a"/>
    <w:link w:val="60"/>
    <w:uiPriority w:val="9"/>
    <w:semiHidden/>
    <w:unhideWhenUsed/>
    <w:qFormat/>
    <w:rsid w:val="00F24DFF"/>
    <w:pPr>
      <w:spacing w:before="240" w:after="60"/>
      <w:outlineLvl w:val="5"/>
    </w:pPr>
    <w:rPr>
      <w:b/>
      <w:bCs/>
    </w:rPr>
  </w:style>
  <w:style w:type="paragraph" w:styleId="7">
    <w:name w:val="heading 7"/>
    <w:basedOn w:val="a"/>
    <w:next w:val="a"/>
    <w:link w:val="70"/>
    <w:uiPriority w:val="9"/>
    <w:semiHidden/>
    <w:unhideWhenUsed/>
    <w:qFormat/>
    <w:rsid w:val="00F24DFF"/>
    <w:pPr>
      <w:spacing w:before="240" w:after="60"/>
      <w:outlineLvl w:val="6"/>
    </w:pPr>
  </w:style>
  <w:style w:type="paragraph" w:styleId="8">
    <w:name w:val="heading 8"/>
    <w:basedOn w:val="a"/>
    <w:next w:val="a"/>
    <w:link w:val="80"/>
    <w:uiPriority w:val="9"/>
    <w:semiHidden/>
    <w:unhideWhenUsed/>
    <w:qFormat/>
    <w:rsid w:val="00F24DFF"/>
    <w:pPr>
      <w:spacing w:before="240" w:after="60"/>
      <w:outlineLvl w:val="7"/>
    </w:pPr>
    <w:rPr>
      <w:i/>
      <w:iCs/>
    </w:rPr>
  </w:style>
  <w:style w:type="paragraph" w:styleId="9">
    <w:name w:val="heading 9"/>
    <w:basedOn w:val="a"/>
    <w:next w:val="a"/>
    <w:link w:val="90"/>
    <w:uiPriority w:val="9"/>
    <w:semiHidden/>
    <w:unhideWhenUsed/>
    <w:qFormat/>
    <w:rsid w:val="00F24DF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4D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4DFF"/>
    <w:rPr>
      <w:rFonts w:asciiTheme="majorHAnsi" w:eastAsiaTheme="majorEastAsia" w:hAnsiTheme="majorHAnsi"/>
      <w:b/>
      <w:bCs/>
      <w:sz w:val="26"/>
      <w:szCs w:val="26"/>
    </w:rPr>
  </w:style>
  <w:style w:type="character" w:customStyle="1" w:styleId="40">
    <w:name w:val="Заголовок 4 Знак"/>
    <w:basedOn w:val="a0"/>
    <w:link w:val="4"/>
    <w:uiPriority w:val="9"/>
    <w:rsid w:val="00F24DFF"/>
    <w:rPr>
      <w:b/>
      <w:bCs/>
      <w:sz w:val="28"/>
      <w:szCs w:val="28"/>
    </w:rPr>
  </w:style>
  <w:style w:type="character" w:customStyle="1" w:styleId="50">
    <w:name w:val="Заголовок 5 Знак"/>
    <w:basedOn w:val="a0"/>
    <w:link w:val="5"/>
    <w:uiPriority w:val="9"/>
    <w:semiHidden/>
    <w:rsid w:val="00F24DFF"/>
    <w:rPr>
      <w:b/>
      <w:bCs/>
      <w:i/>
      <w:iCs/>
      <w:sz w:val="26"/>
      <w:szCs w:val="26"/>
    </w:rPr>
  </w:style>
  <w:style w:type="character" w:customStyle="1" w:styleId="60">
    <w:name w:val="Заголовок 6 Знак"/>
    <w:basedOn w:val="a0"/>
    <w:link w:val="6"/>
    <w:uiPriority w:val="9"/>
    <w:semiHidden/>
    <w:rsid w:val="00F24DFF"/>
    <w:rPr>
      <w:b/>
      <w:bCs/>
    </w:rPr>
  </w:style>
  <w:style w:type="character" w:customStyle="1" w:styleId="70">
    <w:name w:val="Заголовок 7 Знак"/>
    <w:basedOn w:val="a0"/>
    <w:link w:val="7"/>
    <w:uiPriority w:val="9"/>
    <w:semiHidden/>
    <w:rsid w:val="00F24DFF"/>
    <w:rPr>
      <w:sz w:val="24"/>
      <w:szCs w:val="24"/>
    </w:rPr>
  </w:style>
  <w:style w:type="character" w:customStyle="1" w:styleId="80">
    <w:name w:val="Заголовок 8 Знак"/>
    <w:basedOn w:val="a0"/>
    <w:link w:val="8"/>
    <w:uiPriority w:val="9"/>
    <w:semiHidden/>
    <w:rsid w:val="00F24DFF"/>
    <w:rPr>
      <w:i/>
      <w:iCs/>
      <w:sz w:val="24"/>
      <w:szCs w:val="24"/>
    </w:rPr>
  </w:style>
  <w:style w:type="character" w:customStyle="1" w:styleId="90">
    <w:name w:val="Заголовок 9 Знак"/>
    <w:basedOn w:val="a0"/>
    <w:link w:val="9"/>
    <w:uiPriority w:val="9"/>
    <w:semiHidden/>
    <w:rsid w:val="00F24DFF"/>
    <w:rPr>
      <w:rFonts w:asciiTheme="majorHAnsi" w:eastAsiaTheme="majorEastAsia" w:hAnsiTheme="majorHAnsi"/>
    </w:rPr>
  </w:style>
  <w:style w:type="paragraph" w:styleId="a3">
    <w:name w:val="Title"/>
    <w:basedOn w:val="a"/>
    <w:next w:val="a"/>
    <w:link w:val="a4"/>
    <w:uiPriority w:val="10"/>
    <w:qFormat/>
    <w:rsid w:val="00F24DFF"/>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F24DFF"/>
    <w:rPr>
      <w:rFonts w:asciiTheme="majorHAnsi" w:eastAsiaTheme="majorEastAsia" w:hAnsiTheme="majorHAnsi"/>
      <w:b/>
      <w:bCs/>
      <w:kern w:val="28"/>
      <w:sz w:val="32"/>
      <w:szCs w:val="32"/>
    </w:rPr>
  </w:style>
  <w:style w:type="paragraph" w:styleId="a5">
    <w:name w:val="Subtitle"/>
    <w:basedOn w:val="a"/>
    <w:next w:val="a"/>
    <w:link w:val="a6"/>
    <w:uiPriority w:val="11"/>
    <w:qFormat/>
    <w:rsid w:val="00F24D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4DFF"/>
    <w:rPr>
      <w:rFonts w:asciiTheme="majorHAnsi" w:eastAsiaTheme="majorEastAsia" w:hAnsiTheme="majorHAnsi"/>
      <w:sz w:val="24"/>
      <w:szCs w:val="24"/>
    </w:rPr>
  </w:style>
  <w:style w:type="character" w:styleId="a7">
    <w:name w:val="Strong"/>
    <w:basedOn w:val="a0"/>
    <w:uiPriority w:val="22"/>
    <w:qFormat/>
    <w:rsid w:val="00F24DFF"/>
    <w:rPr>
      <w:b/>
      <w:bCs/>
    </w:rPr>
  </w:style>
  <w:style w:type="character" w:styleId="a8">
    <w:name w:val="Emphasis"/>
    <w:basedOn w:val="a0"/>
    <w:uiPriority w:val="20"/>
    <w:qFormat/>
    <w:rsid w:val="00F24DFF"/>
    <w:rPr>
      <w:rFonts w:asciiTheme="minorHAnsi" w:hAnsiTheme="minorHAnsi"/>
      <w:b/>
      <w:i/>
      <w:iCs/>
    </w:rPr>
  </w:style>
  <w:style w:type="paragraph" w:styleId="a9">
    <w:name w:val="No Spacing"/>
    <w:basedOn w:val="a"/>
    <w:uiPriority w:val="1"/>
    <w:qFormat/>
    <w:rsid w:val="00F24DFF"/>
    <w:rPr>
      <w:szCs w:val="32"/>
    </w:rPr>
  </w:style>
  <w:style w:type="paragraph" w:styleId="aa">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b"/>
    <w:uiPriority w:val="34"/>
    <w:qFormat/>
    <w:rsid w:val="00F24DFF"/>
    <w:pPr>
      <w:ind w:left="720"/>
      <w:contextualSpacing/>
    </w:pPr>
  </w:style>
  <w:style w:type="paragraph" w:styleId="21">
    <w:name w:val="Quote"/>
    <w:basedOn w:val="a"/>
    <w:next w:val="a"/>
    <w:link w:val="22"/>
    <w:uiPriority w:val="29"/>
    <w:qFormat/>
    <w:rsid w:val="00F24DFF"/>
    <w:rPr>
      <w:i/>
    </w:rPr>
  </w:style>
  <w:style w:type="character" w:customStyle="1" w:styleId="22">
    <w:name w:val="Цитата 2 Знак"/>
    <w:basedOn w:val="a0"/>
    <w:link w:val="21"/>
    <w:uiPriority w:val="29"/>
    <w:rsid w:val="00F24DFF"/>
    <w:rPr>
      <w:i/>
      <w:sz w:val="24"/>
      <w:szCs w:val="24"/>
    </w:rPr>
  </w:style>
  <w:style w:type="paragraph" w:styleId="ac">
    <w:name w:val="Intense Quote"/>
    <w:basedOn w:val="a"/>
    <w:next w:val="a"/>
    <w:link w:val="ad"/>
    <w:uiPriority w:val="30"/>
    <w:qFormat/>
    <w:rsid w:val="00F24DFF"/>
    <w:pPr>
      <w:ind w:left="720" w:right="720"/>
    </w:pPr>
    <w:rPr>
      <w:b/>
      <w:i/>
    </w:rPr>
  </w:style>
  <w:style w:type="character" w:customStyle="1" w:styleId="ad">
    <w:name w:val="Выделенная цитата Знак"/>
    <w:basedOn w:val="a0"/>
    <w:link w:val="ac"/>
    <w:uiPriority w:val="30"/>
    <w:rsid w:val="00F24DFF"/>
    <w:rPr>
      <w:b/>
      <w:i/>
      <w:sz w:val="24"/>
    </w:rPr>
  </w:style>
  <w:style w:type="character" w:styleId="ae">
    <w:name w:val="Subtle Emphasis"/>
    <w:uiPriority w:val="19"/>
    <w:qFormat/>
    <w:rsid w:val="00F24DFF"/>
    <w:rPr>
      <w:i/>
      <w:color w:val="5A5A5A" w:themeColor="text1" w:themeTint="A5"/>
    </w:rPr>
  </w:style>
  <w:style w:type="character" w:styleId="af">
    <w:name w:val="Intense Emphasis"/>
    <w:basedOn w:val="a0"/>
    <w:uiPriority w:val="21"/>
    <w:qFormat/>
    <w:rsid w:val="00F24DFF"/>
    <w:rPr>
      <w:b/>
      <w:i/>
      <w:sz w:val="24"/>
      <w:szCs w:val="24"/>
      <w:u w:val="single"/>
    </w:rPr>
  </w:style>
  <w:style w:type="character" w:styleId="af0">
    <w:name w:val="Subtle Reference"/>
    <w:basedOn w:val="a0"/>
    <w:uiPriority w:val="31"/>
    <w:qFormat/>
    <w:rsid w:val="00F24DFF"/>
    <w:rPr>
      <w:sz w:val="24"/>
      <w:szCs w:val="24"/>
      <w:u w:val="single"/>
    </w:rPr>
  </w:style>
  <w:style w:type="character" w:styleId="af1">
    <w:name w:val="Intense Reference"/>
    <w:basedOn w:val="a0"/>
    <w:uiPriority w:val="32"/>
    <w:qFormat/>
    <w:rsid w:val="00F24DFF"/>
    <w:rPr>
      <w:b/>
      <w:sz w:val="24"/>
      <w:u w:val="single"/>
    </w:rPr>
  </w:style>
  <w:style w:type="character" w:styleId="af2">
    <w:name w:val="Book Title"/>
    <w:basedOn w:val="a0"/>
    <w:uiPriority w:val="33"/>
    <w:qFormat/>
    <w:rsid w:val="00F24DF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24DFF"/>
    <w:pPr>
      <w:outlineLvl w:val="9"/>
    </w:pPr>
  </w:style>
  <w:style w:type="paragraph" w:styleId="af4">
    <w:name w:val="Body Text"/>
    <w:basedOn w:val="a"/>
    <w:link w:val="af5"/>
    <w:uiPriority w:val="1"/>
    <w:semiHidden/>
    <w:unhideWhenUsed/>
    <w:qFormat/>
    <w:rsid w:val="003C6DCE"/>
    <w:rPr>
      <w:sz w:val="24"/>
      <w:szCs w:val="24"/>
    </w:rPr>
  </w:style>
  <w:style w:type="character" w:customStyle="1" w:styleId="af5">
    <w:name w:val="Основной текст Знак"/>
    <w:basedOn w:val="a0"/>
    <w:link w:val="af4"/>
    <w:uiPriority w:val="1"/>
    <w:semiHidden/>
    <w:rsid w:val="003C6DCE"/>
    <w:rPr>
      <w:rFonts w:ascii="Times New Roman" w:eastAsia="Times New Roman" w:hAnsi="Times New Roman"/>
      <w:sz w:val="24"/>
      <w:szCs w:val="24"/>
      <w:lang w:val="ro-RO" w:bidi="ar-SA"/>
    </w:rPr>
  </w:style>
  <w:style w:type="character" w:customStyle="1" w:styleId="ab">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link w:val="aa"/>
    <w:uiPriority w:val="34"/>
    <w:qFormat/>
    <w:locked/>
    <w:rsid w:val="003C6DCE"/>
    <w:rPr>
      <w:sz w:val="24"/>
      <w:szCs w:val="24"/>
    </w:rPr>
  </w:style>
  <w:style w:type="paragraph" w:customStyle="1" w:styleId="11">
    <w:name w:val="Заголовок 11"/>
    <w:basedOn w:val="a"/>
    <w:uiPriority w:val="1"/>
    <w:qFormat/>
    <w:rsid w:val="003C6DCE"/>
    <w:pPr>
      <w:spacing w:before="2"/>
      <w:ind w:left="1578" w:right="351" w:hanging="996"/>
      <w:outlineLvl w:val="1"/>
    </w:pPr>
    <w:rPr>
      <w:b/>
      <w:bCs/>
      <w:sz w:val="28"/>
      <w:szCs w:val="28"/>
    </w:rPr>
  </w:style>
  <w:style w:type="paragraph" w:customStyle="1" w:styleId="31">
    <w:name w:val="Заголовок 31"/>
    <w:basedOn w:val="a"/>
    <w:uiPriority w:val="1"/>
    <w:qFormat/>
    <w:rsid w:val="003C6DCE"/>
    <w:pPr>
      <w:spacing w:before="1"/>
      <w:ind w:left="166"/>
      <w:outlineLvl w:val="3"/>
    </w:pPr>
    <w:rPr>
      <w:b/>
      <w:bCs/>
      <w:i/>
      <w:iCs/>
      <w:sz w:val="26"/>
      <w:szCs w:val="26"/>
    </w:rPr>
  </w:style>
  <w:style w:type="character" w:customStyle="1" w:styleId="32">
    <w:name w:val="Основной текст (3)"/>
    <w:basedOn w:val="a0"/>
    <w:rsid w:val="00FE6D45"/>
    <w:rPr>
      <w:rFonts w:ascii="Cambria" w:eastAsia="Cambria" w:hAnsi="Cambria" w:cs="Cambria"/>
      <w:b/>
      <w:bCs/>
      <w:i w:val="0"/>
      <w:iCs w:val="0"/>
      <w:smallCaps w:val="0"/>
      <w:strike w:val="0"/>
      <w:color w:val="000000"/>
      <w:spacing w:val="0"/>
      <w:w w:val="100"/>
      <w:position w:val="0"/>
      <w:sz w:val="28"/>
      <w:szCs w:val="28"/>
      <w:u w:val="none"/>
      <w:lang w:val="ro-RO" w:eastAsia="ro-RO" w:bidi="ro-RO"/>
    </w:rPr>
  </w:style>
  <w:style w:type="character" w:customStyle="1" w:styleId="23">
    <w:name w:val="Основной текст (2)_"/>
    <w:basedOn w:val="a0"/>
    <w:link w:val="24"/>
    <w:rsid w:val="00FE6D45"/>
    <w:rPr>
      <w:rFonts w:ascii="Arial Narrow" w:eastAsia="Arial Narrow" w:hAnsi="Arial Narrow" w:cs="Arial Narrow"/>
      <w:shd w:val="clear" w:color="auto" w:fill="FFFFFF"/>
    </w:rPr>
  </w:style>
  <w:style w:type="character" w:customStyle="1" w:styleId="41">
    <w:name w:val="Основной текст (4) + Не полужирный"/>
    <w:basedOn w:val="a0"/>
    <w:rsid w:val="00FE6D45"/>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25">
    <w:name w:val="Основной текст (2) + Полужирный"/>
    <w:basedOn w:val="23"/>
    <w:rsid w:val="00FE6D45"/>
    <w:rPr>
      <w:rFonts w:ascii="Arial Narrow" w:eastAsia="Arial Narrow" w:hAnsi="Arial Narrow" w:cs="Arial Narrow"/>
      <w:b/>
      <w:bCs/>
      <w:color w:val="000000"/>
      <w:spacing w:val="0"/>
      <w:w w:val="100"/>
      <w:position w:val="0"/>
      <w:shd w:val="clear" w:color="auto" w:fill="FFFFFF"/>
      <w:lang w:val="ro-RO" w:eastAsia="ro-RO" w:bidi="ro-RO"/>
    </w:rPr>
  </w:style>
  <w:style w:type="character" w:customStyle="1" w:styleId="51">
    <w:name w:val="Основной текст (5)_"/>
    <w:basedOn w:val="a0"/>
    <w:link w:val="52"/>
    <w:rsid w:val="00FE6D45"/>
    <w:rPr>
      <w:rFonts w:ascii="Arial Narrow" w:eastAsia="Arial Narrow" w:hAnsi="Arial Narrow" w:cs="Arial Narrow"/>
      <w:i/>
      <w:iCs/>
      <w:shd w:val="clear" w:color="auto" w:fill="FFFFFF"/>
    </w:rPr>
  </w:style>
  <w:style w:type="character" w:customStyle="1" w:styleId="53">
    <w:name w:val="Основной текст (5) + Не курсив"/>
    <w:basedOn w:val="51"/>
    <w:rsid w:val="00FE6D45"/>
    <w:rPr>
      <w:rFonts w:ascii="Arial Narrow" w:eastAsia="Arial Narrow" w:hAnsi="Arial Narrow" w:cs="Arial Narrow"/>
      <w:i/>
      <w:iCs/>
      <w:color w:val="000000"/>
      <w:spacing w:val="0"/>
      <w:w w:val="100"/>
      <w:position w:val="0"/>
      <w:shd w:val="clear" w:color="auto" w:fill="FFFFFF"/>
      <w:lang w:val="ro-RO" w:eastAsia="ro-RO" w:bidi="ro-RO"/>
    </w:rPr>
  </w:style>
  <w:style w:type="character" w:customStyle="1" w:styleId="42">
    <w:name w:val="Основной текст (4)"/>
    <w:basedOn w:val="a0"/>
    <w:rsid w:val="00FE6D45"/>
    <w:rPr>
      <w:rFonts w:ascii="Arial Narrow" w:eastAsia="Arial Narrow" w:hAnsi="Arial Narrow" w:cs="Arial Narrow"/>
      <w:b/>
      <w:bCs/>
      <w:i w:val="0"/>
      <w:iCs w:val="0"/>
      <w:smallCaps w:val="0"/>
      <w:strike w:val="0"/>
      <w:color w:val="000000"/>
      <w:spacing w:val="0"/>
      <w:w w:val="100"/>
      <w:position w:val="0"/>
      <w:sz w:val="24"/>
      <w:szCs w:val="24"/>
      <w:u w:val="single"/>
      <w:lang w:val="ro-RO" w:eastAsia="ro-RO" w:bidi="ro-RO"/>
    </w:rPr>
  </w:style>
  <w:style w:type="character" w:customStyle="1" w:styleId="12">
    <w:name w:val="Заголовок №1"/>
    <w:basedOn w:val="a0"/>
    <w:rsid w:val="00FE6D45"/>
    <w:rPr>
      <w:rFonts w:ascii="Arial Narrow" w:eastAsia="Arial Narrow" w:hAnsi="Arial Narrow" w:cs="Arial Narrow"/>
      <w:b/>
      <w:bCs/>
      <w:i w:val="0"/>
      <w:iCs w:val="0"/>
      <w:smallCaps w:val="0"/>
      <w:strike w:val="0"/>
      <w:color w:val="000000"/>
      <w:spacing w:val="0"/>
      <w:w w:val="100"/>
      <w:position w:val="0"/>
      <w:sz w:val="24"/>
      <w:szCs w:val="24"/>
      <w:u w:val="single"/>
      <w:lang w:val="ro-RO" w:eastAsia="ro-RO" w:bidi="ro-RO"/>
    </w:rPr>
  </w:style>
  <w:style w:type="character" w:customStyle="1" w:styleId="120">
    <w:name w:val="Заголовок №1 (2)_"/>
    <w:basedOn w:val="a0"/>
    <w:link w:val="121"/>
    <w:rsid w:val="00FE6D45"/>
    <w:rPr>
      <w:rFonts w:ascii="Arial Narrow" w:eastAsia="Arial Narrow" w:hAnsi="Arial Narrow" w:cs="Arial Narrow"/>
      <w:b/>
      <w:bCs/>
      <w:shd w:val="clear" w:color="auto" w:fill="FFFFFF"/>
    </w:rPr>
  </w:style>
  <w:style w:type="paragraph" w:customStyle="1" w:styleId="24">
    <w:name w:val="Основной текст (2)"/>
    <w:basedOn w:val="a"/>
    <w:link w:val="23"/>
    <w:rsid w:val="00FE6D45"/>
    <w:pPr>
      <w:shd w:val="clear" w:color="auto" w:fill="FFFFFF"/>
      <w:autoSpaceDE/>
      <w:autoSpaceDN/>
      <w:spacing w:before="720" w:line="547" w:lineRule="exact"/>
      <w:ind w:hanging="400"/>
      <w:jc w:val="both"/>
    </w:pPr>
    <w:rPr>
      <w:rFonts w:ascii="Arial Narrow" w:eastAsia="Arial Narrow" w:hAnsi="Arial Narrow" w:cs="Arial Narrow"/>
      <w:lang w:val="en-US" w:bidi="en-US"/>
    </w:rPr>
  </w:style>
  <w:style w:type="paragraph" w:customStyle="1" w:styleId="52">
    <w:name w:val="Основной текст (5)"/>
    <w:basedOn w:val="a"/>
    <w:link w:val="51"/>
    <w:rsid w:val="00FE6D45"/>
    <w:pPr>
      <w:shd w:val="clear" w:color="auto" w:fill="FFFFFF"/>
      <w:autoSpaceDE/>
      <w:autoSpaceDN/>
      <w:spacing w:before="60" w:after="60" w:line="0" w:lineRule="atLeast"/>
      <w:ind w:hanging="400"/>
      <w:jc w:val="both"/>
    </w:pPr>
    <w:rPr>
      <w:rFonts w:ascii="Arial Narrow" w:eastAsia="Arial Narrow" w:hAnsi="Arial Narrow" w:cs="Arial Narrow"/>
      <w:i/>
      <w:iCs/>
      <w:lang w:val="en-US" w:bidi="en-US"/>
    </w:rPr>
  </w:style>
  <w:style w:type="paragraph" w:customStyle="1" w:styleId="121">
    <w:name w:val="Заголовок №1 (2)"/>
    <w:basedOn w:val="a"/>
    <w:link w:val="120"/>
    <w:rsid w:val="00FE6D45"/>
    <w:pPr>
      <w:shd w:val="clear" w:color="auto" w:fill="FFFFFF"/>
      <w:autoSpaceDE/>
      <w:autoSpaceDN/>
      <w:spacing w:before="60" w:after="360" w:line="0" w:lineRule="atLeast"/>
      <w:jc w:val="both"/>
      <w:outlineLvl w:val="0"/>
    </w:pPr>
    <w:rPr>
      <w:rFonts w:ascii="Arial Narrow" w:eastAsia="Arial Narrow" w:hAnsi="Arial Narrow" w:cs="Arial Narrow"/>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Postolachi Rodica</cp:lastModifiedBy>
  <cp:revision>2</cp:revision>
  <cp:lastPrinted>2024-02-07T08:38:00Z</cp:lastPrinted>
  <dcterms:created xsi:type="dcterms:W3CDTF">2024-02-07T08:39:00Z</dcterms:created>
  <dcterms:modified xsi:type="dcterms:W3CDTF">2024-02-07T08:39:00Z</dcterms:modified>
</cp:coreProperties>
</file>