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068B51" w14:textId="77777777" w:rsidR="00BB5A29" w:rsidRDefault="00BB5A29" w:rsidP="00BB5A29">
      <w:pPr>
        <w:tabs>
          <w:tab w:val="left" w:pos="3402"/>
        </w:tabs>
        <w:spacing w:after="0" w:line="240" w:lineRule="auto"/>
        <w:jc w:val="center"/>
        <w:rPr>
          <w:rFonts w:ascii="Times New Roman" w:eastAsia="Times New Roman" w:hAnsi="Times New Roman" w:cs="Times New Roman"/>
          <w:b/>
          <w:sz w:val="24"/>
          <w:szCs w:val="24"/>
          <w:lang w:val="zh-CN" w:eastAsia="ru-RU"/>
        </w:rPr>
      </w:pPr>
    </w:p>
    <w:p w14:paraId="6E1B71C6" w14:textId="77777777" w:rsidR="00BB5A29" w:rsidRDefault="00BB5A29" w:rsidP="00BB5A29">
      <w:pPr>
        <w:spacing w:line="240" w:lineRule="auto"/>
        <w:jc w:val="center"/>
        <w:rPr>
          <w:rFonts w:ascii="Times New Roman" w:hAnsi="Times New Roman" w:cs="Times New Roman"/>
          <w:sz w:val="28"/>
          <w:szCs w:val="28"/>
          <w:lang w:eastAsia="zh-CN"/>
        </w:rPr>
      </w:pPr>
      <w:r>
        <w:rPr>
          <w:rFonts w:ascii="Times New Roman" w:hAnsi="Times New Roman" w:cs="Times New Roman"/>
          <w:noProof/>
          <w:sz w:val="28"/>
          <w:szCs w:val="28"/>
        </w:rPr>
        <w:drawing>
          <wp:anchor distT="0" distB="0" distL="73660" distR="468630" simplePos="0" relativeHeight="251659264" behindDoc="1" locked="0" layoutInCell="1" allowOverlap="1" wp14:anchorId="4B6A45DE" wp14:editId="470736AE">
            <wp:simplePos x="0" y="0"/>
            <wp:positionH relativeFrom="margin">
              <wp:posOffset>2769870</wp:posOffset>
            </wp:positionH>
            <wp:positionV relativeFrom="paragraph">
              <wp:posOffset>60960</wp:posOffset>
            </wp:positionV>
            <wp:extent cx="533400" cy="661670"/>
            <wp:effectExtent l="0" t="0" r="0" b="508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33400" cy="661670"/>
                    </a:xfrm>
                    <a:prstGeom prst="rect">
                      <a:avLst/>
                    </a:prstGeom>
                    <a:noFill/>
                  </pic:spPr>
                </pic:pic>
              </a:graphicData>
            </a:graphic>
          </wp:anchor>
        </w:drawing>
      </w:r>
      <w:r>
        <w:rPr>
          <w:rFonts w:ascii="Times New Roman" w:hAnsi="Times New Roman" w:cs="Times New Roman"/>
          <w:b/>
          <w:sz w:val="28"/>
          <w:szCs w:val="28"/>
          <w:lang w:eastAsia="zh-CN"/>
        </w:rPr>
        <w:t>REPUBLICA  MOLDOVA</w:t>
      </w:r>
      <w:r>
        <w:rPr>
          <w:rFonts w:ascii="Times New Roman" w:hAnsi="Times New Roman" w:cs="Times New Roman"/>
          <w:sz w:val="28"/>
          <w:szCs w:val="28"/>
          <w:lang w:eastAsia="zh-CN"/>
        </w:rPr>
        <w:t xml:space="preserve">  </w:t>
      </w:r>
      <w:r>
        <w:rPr>
          <w:rFonts w:ascii="Times New Roman" w:hAnsi="Times New Roman" w:cs="Times New Roman"/>
          <w:b/>
          <w:sz w:val="28"/>
          <w:szCs w:val="28"/>
          <w:lang w:eastAsia="zh-CN"/>
        </w:rPr>
        <w:t>РЕСПУБЛИКA МОЛДОВA</w:t>
      </w:r>
    </w:p>
    <w:p w14:paraId="2DE8A07B" w14:textId="77777777" w:rsidR="00BB5A29" w:rsidRDefault="00BB5A29" w:rsidP="00BB5A29">
      <w:pPr>
        <w:spacing w:line="240" w:lineRule="auto"/>
        <w:jc w:val="center"/>
        <w:rPr>
          <w:rFonts w:ascii="Times New Roman" w:hAnsi="Times New Roman" w:cs="Times New Roman"/>
          <w:b/>
          <w:sz w:val="28"/>
          <w:szCs w:val="28"/>
          <w:lang w:eastAsia="zh-CN"/>
        </w:rPr>
      </w:pPr>
      <w:r>
        <w:rPr>
          <w:rFonts w:ascii="Times New Roman" w:hAnsi="Times New Roman" w:cs="Times New Roman"/>
          <w:b/>
          <w:sz w:val="28"/>
          <w:szCs w:val="28"/>
          <w:lang w:eastAsia="zh-CN"/>
        </w:rPr>
        <w:t>CONSILIUL  RAIONAL                                        РАЙОННЫЙ СОВЕТ</w:t>
      </w:r>
    </w:p>
    <w:p w14:paraId="506169B9" w14:textId="77777777" w:rsidR="00BB5A29" w:rsidRDefault="00BB5A29" w:rsidP="00BB5A29">
      <w:pPr>
        <w:spacing w:line="240" w:lineRule="auto"/>
        <w:jc w:val="center"/>
        <w:rPr>
          <w:rFonts w:ascii="Times New Roman" w:hAnsi="Times New Roman" w:cs="Times New Roman"/>
          <w:b/>
          <w:sz w:val="28"/>
          <w:szCs w:val="28"/>
        </w:rPr>
      </w:pPr>
      <w:r>
        <w:rPr>
          <w:rFonts w:ascii="Times New Roman" w:hAnsi="Times New Roman" w:cs="Times New Roman"/>
          <w:b/>
          <w:sz w:val="28"/>
          <w:szCs w:val="28"/>
        </w:rPr>
        <w:t>RÎŞCANI</w:t>
      </w:r>
      <w:r>
        <w:rPr>
          <w:rFonts w:ascii="Times New Roman" w:hAnsi="Times New Roman" w:cs="Times New Roman"/>
          <w:b/>
          <w:sz w:val="28"/>
          <w:szCs w:val="28"/>
        </w:rPr>
        <w:tab/>
        <w:t xml:space="preserve">  </w:t>
      </w:r>
      <w:r>
        <w:rPr>
          <w:rFonts w:ascii="Times New Roman" w:hAnsi="Times New Roman" w:cs="Times New Roman"/>
          <w:b/>
          <w:sz w:val="28"/>
          <w:szCs w:val="28"/>
        </w:rPr>
        <w:tab/>
        <w:t xml:space="preserve">                                           РЫШКАНЬ</w:t>
      </w:r>
    </w:p>
    <w:p w14:paraId="4421AC48" w14:textId="77777777" w:rsidR="00BB5A29" w:rsidRDefault="00BB5A29" w:rsidP="00BB5A29">
      <w:pPr>
        <w:tabs>
          <w:tab w:val="left" w:pos="3402"/>
        </w:tabs>
        <w:spacing w:after="0" w:line="240" w:lineRule="auto"/>
        <w:jc w:val="center"/>
        <w:rPr>
          <w:rFonts w:ascii="Times New Roman" w:eastAsia="Times New Roman" w:hAnsi="Times New Roman" w:cs="Times New Roman"/>
          <w:b/>
          <w:sz w:val="24"/>
          <w:szCs w:val="24"/>
          <w:lang w:val="zh-CN" w:eastAsia="ru-RU"/>
        </w:rPr>
      </w:pPr>
    </w:p>
    <w:p w14:paraId="5ADB2A56" w14:textId="77777777" w:rsidR="00BB5A29" w:rsidRDefault="00BB5A29" w:rsidP="00BB5A29">
      <w:pPr>
        <w:tabs>
          <w:tab w:val="left" w:pos="3402"/>
        </w:tabs>
        <w:spacing w:after="0" w:line="240" w:lineRule="auto"/>
        <w:jc w:val="both"/>
        <w:rPr>
          <w:rFonts w:ascii="Times New Roman" w:eastAsia="Times New Roman" w:hAnsi="Times New Roman" w:cs="Times New Roman"/>
          <w:bCs/>
          <w:i/>
          <w:iCs/>
          <w:sz w:val="24"/>
          <w:szCs w:val="24"/>
          <w:lang w:eastAsia="ru-RU"/>
        </w:rPr>
      </w:pPr>
    </w:p>
    <w:p w14:paraId="24F3F977" w14:textId="77777777" w:rsidR="00BB5A29" w:rsidRDefault="00BB5A29" w:rsidP="00BB5A29">
      <w:pPr>
        <w:tabs>
          <w:tab w:val="left" w:pos="3402"/>
        </w:tabs>
        <w:spacing w:after="0" w:line="240" w:lineRule="auto"/>
        <w:jc w:val="right"/>
        <w:rPr>
          <w:rFonts w:ascii="Times New Roman" w:eastAsia="Times New Roman" w:hAnsi="Times New Roman" w:cs="Times New Roman"/>
          <w:bCs/>
          <w:i/>
          <w:iCs/>
          <w:sz w:val="24"/>
          <w:szCs w:val="24"/>
          <w:lang w:eastAsia="ru-RU"/>
        </w:rPr>
      </w:pPr>
      <w:r>
        <w:rPr>
          <w:rFonts w:ascii="Times New Roman" w:eastAsia="Times New Roman" w:hAnsi="Times New Roman" w:cs="Times New Roman"/>
          <w:bCs/>
          <w:i/>
          <w:iCs/>
          <w:sz w:val="24"/>
          <w:szCs w:val="24"/>
          <w:lang w:eastAsia="ru-RU"/>
        </w:rPr>
        <w:t>Proiect</w:t>
      </w:r>
    </w:p>
    <w:p w14:paraId="3EB60400" w14:textId="77777777" w:rsidR="00BB5A29" w:rsidRDefault="00BB5A29" w:rsidP="00BB5A29">
      <w:pPr>
        <w:tabs>
          <w:tab w:val="left" w:pos="3402"/>
        </w:tabs>
        <w:spacing w:after="0" w:line="240" w:lineRule="auto"/>
        <w:jc w:val="center"/>
        <w:rPr>
          <w:rFonts w:ascii="Times New Roman" w:eastAsia="Times New Roman" w:hAnsi="Times New Roman" w:cs="Times New Roman"/>
          <w:b/>
          <w:sz w:val="24"/>
          <w:szCs w:val="24"/>
          <w:lang w:val="zh-CN" w:eastAsia="ru-RU"/>
        </w:rPr>
      </w:pPr>
    </w:p>
    <w:p w14:paraId="67C44F8F" w14:textId="77777777" w:rsidR="00BB5A29" w:rsidRDefault="00BB5A29" w:rsidP="00BB5A2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DECIZIE nr.</w:t>
      </w:r>
    </w:p>
    <w:p w14:paraId="712D1FCD" w14:textId="24B23A6A" w:rsidR="00BB5A29" w:rsidRDefault="00BB5A29" w:rsidP="00BB5A2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din      octombrie 2026</w:t>
      </w:r>
    </w:p>
    <w:p w14:paraId="6B29E92A" w14:textId="77777777" w:rsidR="00BB5A29" w:rsidRDefault="00BB5A29" w:rsidP="00BB5A29">
      <w:pPr>
        <w:spacing w:after="0" w:line="240" w:lineRule="auto"/>
        <w:rPr>
          <w:rFonts w:ascii="Times New Roman" w:eastAsia="Times New Roman" w:hAnsi="Times New Roman" w:cs="Times New Roman"/>
          <w:b/>
          <w:i/>
          <w:iCs/>
          <w:sz w:val="26"/>
          <w:szCs w:val="26"/>
          <w:lang w:eastAsia="ru-RU"/>
        </w:rPr>
      </w:pPr>
    </w:p>
    <w:p w14:paraId="41E2ED77" w14:textId="77777777" w:rsidR="00BB5A29" w:rsidRPr="0056345E" w:rsidRDefault="00BB5A29" w:rsidP="00BB5A29">
      <w:pPr>
        <w:spacing w:after="0" w:line="240" w:lineRule="auto"/>
        <w:rPr>
          <w:rFonts w:ascii="Times New Roman" w:eastAsia="Calibri" w:hAnsi="Times New Roman" w:cs="Times New Roman"/>
          <w:b/>
          <w:i/>
          <w:iCs/>
          <w:sz w:val="28"/>
          <w:szCs w:val="28"/>
          <w:lang w:val="it-IT"/>
        </w:rPr>
      </w:pPr>
      <w:r w:rsidRPr="0056345E">
        <w:rPr>
          <w:rFonts w:ascii="Times New Roman" w:eastAsia="Calibri" w:hAnsi="Times New Roman" w:cs="Times New Roman"/>
          <w:b/>
          <w:i/>
          <w:iCs/>
          <w:sz w:val="28"/>
          <w:szCs w:val="28"/>
          <w:lang w:val="it-IT"/>
        </w:rPr>
        <w:t>Cu privire la modificarea Deciziei</w:t>
      </w:r>
    </w:p>
    <w:p w14:paraId="39BCB5CA" w14:textId="24333528" w:rsidR="00BB5A29" w:rsidRPr="0056345E" w:rsidRDefault="00BB5A29" w:rsidP="00BB5A29">
      <w:pPr>
        <w:spacing w:after="0" w:line="240" w:lineRule="auto"/>
        <w:rPr>
          <w:rFonts w:ascii="Times New Roman" w:eastAsia="Calibri" w:hAnsi="Times New Roman" w:cs="Times New Roman"/>
          <w:b/>
          <w:i/>
          <w:iCs/>
          <w:sz w:val="28"/>
          <w:szCs w:val="28"/>
          <w:lang w:val="it-IT"/>
        </w:rPr>
      </w:pPr>
      <w:r w:rsidRPr="0056345E">
        <w:rPr>
          <w:rFonts w:ascii="Times New Roman" w:eastAsia="Calibri" w:hAnsi="Times New Roman" w:cs="Times New Roman"/>
          <w:b/>
          <w:i/>
          <w:iCs/>
          <w:sz w:val="28"/>
          <w:szCs w:val="28"/>
          <w:lang w:val="it-IT"/>
        </w:rPr>
        <w:t xml:space="preserve">Consiliului raional </w:t>
      </w:r>
      <w:r w:rsidRPr="0056345E">
        <w:rPr>
          <w:rFonts w:ascii="Times New Roman" w:eastAsia="Calibri" w:hAnsi="Times New Roman" w:cs="Times New Roman"/>
          <w:b/>
          <w:i/>
          <w:iCs/>
          <w:sz w:val="28"/>
          <w:szCs w:val="28"/>
        </w:rPr>
        <w:t>Rîșcani</w:t>
      </w:r>
      <w:r w:rsidRPr="0056345E">
        <w:rPr>
          <w:rFonts w:ascii="Times New Roman" w:eastAsia="Calibri" w:hAnsi="Times New Roman" w:cs="Times New Roman"/>
          <w:b/>
          <w:i/>
          <w:iCs/>
          <w:sz w:val="28"/>
          <w:szCs w:val="28"/>
          <w:lang w:val="it-IT"/>
        </w:rPr>
        <w:t xml:space="preserve">  nr.0</w:t>
      </w:r>
      <w:r>
        <w:rPr>
          <w:rFonts w:ascii="Times New Roman" w:eastAsia="Calibri" w:hAnsi="Times New Roman" w:cs="Times New Roman"/>
          <w:b/>
          <w:i/>
          <w:iCs/>
          <w:sz w:val="28"/>
          <w:szCs w:val="28"/>
          <w:lang w:val="it-IT"/>
        </w:rPr>
        <w:t>5</w:t>
      </w:r>
      <w:r w:rsidRPr="0056345E">
        <w:rPr>
          <w:rFonts w:ascii="Times New Roman" w:eastAsia="Calibri" w:hAnsi="Times New Roman" w:cs="Times New Roman"/>
          <w:b/>
          <w:i/>
          <w:iCs/>
          <w:sz w:val="28"/>
          <w:szCs w:val="28"/>
          <w:lang w:val="it-IT"/>
        </w:rPr>
        <w:t>/</w:t>
      </w:r>
      <w:r>
        <w:rPr>
          <w:rFonts w:ascii="Times New Roman" w:eastAsia="Calibri" w:hAnsi="Times New Roman" w:cs="Times New Roman"/>
          <w:b/>
          <w:i/>
          <w:iCs/>
          <w:sz w:val="28"/>
          <w:szCs w:val="28"/>
          <w:lang w:val="it-IT"/>
        </w:rPr>
        <w:t>06</w:t>
      </w:r>
      <w:r w:rsidRPr="0056345E">
        <w:rPr>
          <w:rFonts w:ascii="Times New Roman" w:eastAsia="Calibri" w:hAnsi="Times New Roman" w:cs="Times New Roman"/>
          <w:b/>
          <w:i/>
          <w:iCs/>
          <w:sz w:val="28"/>
          <w:szCs w:val="28"/>
          <w:lang w:val="it-IT"/>
        </w:rPr>
        <w:t xml:space="preserve"> </w:t>
      </w:r>
    </w:p>
    <w:p w14:paraId="1796CBC5" w14:textId="0E4ADFC1" w:rsidR="00BB5A29" w:rsidRPr="0056345E" w:rsidRDefault="00BB5A29" w:rsidP="00BB5A29">
      <w:pPr>
        <w:spacing w:line="240" w:lineRule="auto"/>
        <w:jc w:val="both"/>
        <w:rPr>
          <w:rFonts w:ascii="Times New Roman" w:eastAsia="Calibri" w:hAnsi="Times New Roman" w:cs="Times New Roman"/>
          <w:b/>
          <w:i/>
          <w:iCs/>
          <w:sz w:val="28"/>
          <w:szCs w:val="28"/>
          <w:lang w:val="it-IT"/>
        </w:rPr>
      </w:pPr>
      <w:r w:rsidRPr="0056345E">
        <w:rPr>
          <w:rFonts w:ascii="Times New Roman" w:eastAsia="Calibri" w:hAnsi="Times New Roman" w:cs="Times New Roman"/>
          <w:b/>
          <w:i/>
          <w:iCs/>
          <w:sz w:val="28"/>
          <w:szCs w:val="28"/>
          <w:lang w:val="it-IT"/>
        </w:rPr>
        <w:t xml:space="preserve">din </w:t>
      </w:r>
      <w:r>
        <w:rPr>
          <w:rFonts w:ascii="Times New Roman" w:eastAsia="Calibri" w:hAnsi="Times New Roman" w:cs="Times New Roman"/>
          <w:b/>
          <w:i/>
          <w:iCs/>
          <w:sz w:val="28"/>
          <w:szCs w:val="28"/>
        </w:rPr>
        <w:t>30 septembrie</w:t>
      </w:r>
      <w:r w:rsidRPr="0056345E">
        <w:rPr>
          <w:rFonts w:ascii="Times New Roman" w:eastAsia="Calibri" w:hAnsi="Times New Roman" w:cs="Times New Roman"/>
          <w:b/>
          <w:i/>
          <w:iCs/>
          <w:sz w:val="28"/>
          <w:szCs w:val="28"/>
        </w:rPr>
        <w:t xml:space="preserve"> 2026</w:t>
      </w:r>
      <w:r w:rsidRPr="0056345E">
        <w:rPr>
          <w:rFonts w:ascii="Times New Roman" w:eastAsia="Calibri" w:hAnsi="Times New Roman" w:cs="Times New Roman"/>
          <w:b/>
          <w:i/>
          <w:iCs/>
          <w:sz w:val="28"/>
          <w:szCs w:val="28"/>
          <w:lang w:val="it-IT"/>
        </w:rPr>
        <w:t xml:space="preserve"> “Cu privire la </w:t>
      </w:r>
      <w:r>
        <w:rPr>
          <w:rFonts w:ascii="Times New Roman" w:eastAsia="Calibri" w:hAnsi="Times New Roman" w:cs="Times New Roman"/>
          <w:b/>
          <w:i/>
          <w:iCs/>
          <w:sz w:val="28"/>
          <w:szCs w:val="28"/>
          <w:lang w:val="it-IT"/>
        </w:rPr>
        <w:t>transmiterea în comodat a unor bunuri imobile Agenției Teritoriale de Asistență Socială Nord</w:t>
      </w:r>
      <w:r w:rsidRPr="0056345E">
        <w:rPr>
          <w:rFonts w:ascii="Times New Roman" w:eastAsia="Calibri" w:hAnsi="Times New Roman" w:cs="Times New Roman"/>
          <w:b/>
          <w:i/>
          <w:iCs/>
          <w:sz w:val="28"/>
          <w:szCs w:val="28"/>
          <w:lang w:val="it-IT"/>
        </w:rPr>
        <w:t>”</w:t>
      </w:r>
    </w:p>
    <w:p w14:paraId="0F13FFB0" w14:textId="77777777" w:rsidR="00BB5A29" w:rsidRPr="0056345E" w:rsidRDefault="00BB5A29" w:rsidP="00BB5A29">
      <w:pPr>
        <w:spacing w:after="0" w:line="240" w:lineRule="auto"/>
        <w:jc w:val="both"/>
        <w:rPr>
          <w:rFonts w:ascii="Times New Roman" w:eastAsia="Times New Roman" w:hAnsi="Times New Roman" w:cs="Times New Roman"/>
          <w:sz w:val="28"/>
          <w:szCs w:val="28"/>
          <w:lang w:val="it-IT" w:eastAsia="ru-RU"/>
        </w:rPr>
      </w:pPr>
    </w:p>
    <w:p w14:paraId="0D44C27B" w14:textId="562883B4" w:rsidR="00BB5A29" w:rsidRPr="0056345E" w:rsidRDefault="00BB5A29" w:rsidP="00BB5A29">
      <w:pPr>
        <w:spacing w:after="0" w:line="240" w:lineRule="auto"/>
        <w:ind w:firstLine="708"/>
        <w:jc w:val="both"/>
        <w:rPr>
          <w:rFonts w:ascii="Times New Roman" w:eastAsia="Calibri" w:hAnsi="Times New Roman" w:cs="Times New Roman"/>
          <w:bCs/>
          <w:sz w:val="28"/>
          <w:szCs w:val="28"/>
          <w:lang w:val="it-IT"/>
        </w:rPr>
      </w:pPr>
      <w:r w:rsidRPr="0056345E">
        <w:rPr>
          <w:rFonts w:ascii="Times New Roman" w:eastAsia="Times New Roman" w:hAnsi="Times New Roman" w:cs="Times New Roman"/>
          <w:sz w:val="28"/>
          <w:szCs w:val="28"/>
          <w:lang w:eastAsia="ru-RU"/>
        </w:rPr>
        <w:t xml:space="preserve">În temeiul </w:t>
      </w:r>
      <w:r w:rsidRPr="0056345E">
        <w:rPr>
          <w:rFonts w:ascii="Times New Roman" w:eastAsia="Times New Roman" w:hAnsi="Times New Roman" w:cs="Times New Roman"/>
          <w:sz w:val="28"/>
          <w:szCs w:val="28"/>
          <w:lang w:val="it-IT"/>
        </w:rPr>
        <w:t>art.</w:t>
      </w:r>
      <w:r w:rsidRPr="0056345E">
        <w:rPr>
          <w:rFonts w:ascii="Times New Roman" w:eastAsia="Times New Roman" w:hAnsi="Times New Roman" w:cs="Times New Roman"/>
          <w:sz w:val="28"/>
          <w:szCs w:val="28"/>
          <w:lang w:eastAsia="ru-RU"/>
        </w:rPr>
        <w:t>43 alin.(</w:t>
      </w:r>
      <w:r w:rsidRPr="0056345E">
        <w:rPr>
          <w:rFonts w:ascii="Times New Roman" w:eastAsia="Times New Roman" w:hAnsi="Times New Roman" w:cs="Times New Roman"/>
          <w:sz w:val="28"/>
          <w:szCs w:val="28"/>
          <w:lang w:val="en-US" w:eastAsia="ru-RU"/>
        </w:rPr>
        <w:t>1), (</w:t>
      </w:r>
      <w:r w:rsidRPr="0056345E">
        <w:rPr>
          <w:rFonts w:ascii="Times New Roman" w:eastAsia="Times New Roman" w:hAnsi="Times New Roman" w:cs="Times New Roman"/>
          <w:sz w:val="28"/>
          <w:szCs w:val="28"/>
          <w:lang w:eastAsia="ru-RU"/>
        </w:rPr>
        <w:t xml:space="preserve">2); 46 </w:t>
      </w:r>
      <w:proofErr w:type="gramStart"/>
      <w:r w:rsidRPr="0056345E">
        <w:rPr>
          <w:rFonts w:ascii="Times New Roman" w:eastAsia="Times New Roman" w:hAnsi="Times New Roman" w:cs="Times New Roman"/>
          <w:sz w:val="28"/>
          <w:szCs w:val="28"/>
          <w:lang w:eastAsia="ru-RU"/>
        </w:rPr>
        <w:t>alin.(</w:t>
      </w:r>
      <w:proofErr w:type="gramEnd"/>
      <w:r w:rsidRPr="0056345E">
        <w:rPr>
          <w:rFonts w:ascii="Times New Roman" w:eastAsia="Times New Roman" w:hAnsi="Times New Roman" w:cs="Times New Roman"/>
          <w:sz w:val="28"/>
          <w:szCs w:val="28"/>
          <w:lang w:eastAsia="ru-RU"/>
        </w:rPr>
        <w:t>1)</w:t>
      </w:r>
      <w:r w:rsidRPr="0056345E">
        <w:rPr>
          <w:rFonts w:ascii="Times New Roman" w:eastAsia="Times New Roman" w:hAnsi="Times New Roman" w:cs="Times New Roman"/>
          <w:sz w:val="28"/>
          <w:szCs w:val="28"/>
          <w:lang w:val="en-US" w:eastAsia="ru-RU"/>
        </w:rPr>
        <w:t xml:space="preserve"> </w:t>
      </w:r>
      <w:r w:rsidRPr="0056345E">
        <w:rPr>
          <w:rFonts w:ascii="Times New Roman" w:eastAsia="Calibri" w:hAnsi="Times New Roman" w:cs="Times New Roman"/>
          <w:sz w:val="28"/>
          <w:szCs w:val="28"/>
        </w:rPr>
        <w:t>din Legea 436/2006 privind administraţia publică locală</w:t>
      </w:r>
      <w:r w:rsidRPr="0056345E">
        <w:rPr>
          <w:rFonts w:ascii="Times New Roman" w:hAnsi="Times New Roman" w:cs="Times New Roman"/>
          <w:sz w:val="28"/>
          <w:szCs w:val="28"/>
        </w:rPr>
        <w:t xml:space="preserve">, </w:t>
      </w:r>
      <w:r w:rsidRPr="0056345E">
        <w:rPr>
          <w:rFonts w:ascii="Times New Roman" w:hAnsi="Times New Roman" w:cs="Times New Roman"/>
          <w:color w:val="000000"/>
          <w:sz w:val="28"/>
          <w:szCs w:val="28"/>
        </w:rPr>
        <w:t xml:space="preserve">Legea 100/2017 cu privire la actele normative, </w:t>
      </w:r>
      <w:r w:rsidRPr="0056345E">
        <w:rPr>
          <w:rFonts w:ascii="Times New Roman" w:eastAsia="Calibri" w:hAnsi="Times New Roman" w:cs="Times New Roman"/>
          <w:sz w:val="28"/>
          <w:szCs w:val="28"/>
        </w:rPr>
        <w:t xml:space="preserve">decizia Consiliului raional </w:t>
      </w:r>
      <w:r w:rsidRPr="0056345E">
        <w:rPr>
          <w:rFonts w:ascii="Times New Roman" w:eastAsia="Calibri" w:hAnsi="Times New Roman" w:cs="Times New Roman"/>
          <w:bCs/>
          <w:sz w:val="28"/>
          <w:szCs w:val="28"/>
          <w:lang w:val="it-IT"/>
        </w:rPr>
        <w:t>nr.0</w:t>
      </w:r>
      <w:r>
        <w:rPr>
          <w:rFonts w:ascii="Times New Roman" w:eastAsia="Calibri" w:hAnsi="Times New Roman" w:cs="Times New Roman"/>
          <w:bCs/>
          <w:sz w:val="28"/>
          <w:szCs w:val="28"/>
          <w:lang w:val="it-IT"/>
        </w:rPr>
        <w:t>5</w:t>
      </w:r>
      <w:r w:rsidRPr="0056345E">
        <w:rPr>
          <w:rFonts w:ascii="Times New Roman" w:eastAsia="Calibri" w:hAnsi="Times New Roman" w:cs="Times New Roman"/>
          <w:bCs/>
          <w:sz w:val="28"/>
          <w:szCs w:val="28"/>
          <w:lang w:val="it-IT"/>
        </w:rPr>
        <w:t>/</w:t>
      </w:r>
      <w:r>
        <w:rPr>
          <w:rFonts w:ascii="Times New Roman" w:eastAsia="Calibri" w:hAnsi="Times New Roman" w:cs="Times New Roman"/>
          <w:bCs/>
          <w:sz w:val="28"/>
          <w:szCs w:val="28"/>
          <w:lang w:val="it-IT"/>
        </w:rPr>
        <w:t>06</w:t>
      </w:r>
      <w:r w:rsidRPr="0056345E">
        <w:rPr>
          <w:rFonts w:ascii="Times New Roman" w:eastAsia="Calibri" w:hAnsi="Times New Roman" w:cs="Times New Roman"/>
          <w:bCs/>
          <w:sz w:val="28"/>
          <w:szCs w:val="28"/>
          <w:lang w:val="it-IT"/>
        </w:rPr>
        <w:t xml:space="preserve"> din </w:t>
      </w:r>
      <w:r>
        <w:rPr>
          <w:rFonts w:ascii="Times New Roman" w:eastAsia="Calibri" w:hAnsi="Times New Roman" w:cs="Times New Roman"/>
          <w:bCs/>
          <w:sz w:val="28"/>
          <w:szCs w:val="28"/>
        </w:rPr>
        <w:t xml:space="preserve"> 30 septembrie</w:t>
      </w:r>
      <w:r w:rsidRPr="0056345E">
        <w:rPr>
          <w:rFonts w:ascii="Times New Roman" w:eastAsia="Calibri" w:hAnsi="Times New Roman" w:cs="Times New Roman"/>
          <w:bCs/>
          <w:sz w:val="28"/>
          <w:szCs w:val="28"/>
        </w:rPr>
        <w:t xml:space="preserve"> 2026</w:t>
      </w:r>
      <w:r w:rsidRPr="0056345E">
        <w:rPr>
          <w:rFonts w:ascii="Times New Roman" w:eastAsia="Calibri" w:hAnsi="Times New Roman" w:cs="Times New Roman"/>
          <w:bCs/>
          <w:sz w:val="28"/>
          <w:szCs w:val="28"/>
          <w:lang w:val="it-IT"/>
        </w:rPr>
        <w:t xml:space="preserve"> “Cu privire la </w:t>
      </w:r>
      <w:r w:rsidRPr="00BB5A29">
        <w:rPr>
          <w:rFonts w:ascii="Times New Roman" w:eastAsia="Calibri" w:hAnsi="Times New Roman" w:cs="Times New Roman"/>
          <w:bCs/>
          <w:sz w:val="28"/>
          <w:szCs w:val="28"/>
          <w:lang w:val="it-IT"/>
        </w:rPr>
        <w:t>transmiterea în comodat a unor bunuri imobile Agenției Teritoriale de Asistență Socială Nord</w:t>
      </w:r>
      <w:r w:rsidRPr="0056345E">
        <w:rPr>
          <w:rFonts w:ascii="Times New Roman" w:eastAsia="Calibri" w:hAnsi="Times New Roman" w:cs="Times New Roman"/>
          <w:bCs/>
          <w:sz w:val="28"/>
          <w:szCs w:val="28"/>
          <w:lang w:val="it-IT"/>
        </w:rPr>
        <w:t>”</w:t>
      </w:r>
      <w:r>
        <w:rPr>
          <w:rFonts w:ascii="Times New Roman" w:eastAsia="Calibri" w:hAnsi="Times New Roman" w:cs="Times New Roman"/>
          <w:bCs/>
          <w:sz w:val="28"/>
          <w:szCs w:val="28"/>
          <w:lang w:val="it-IT"/>
        </w:rPr>
        <w:t>,</w:t>
      </w:r>
    </w:p>
    <w:p w14:paraId="21E59D5C" w14:textId="77777777" w:rsidR="00BB5A29" w:rsidRPr="0056345E" w:rsidRDefault="00BB5A29" w:rsidP="00BB5A29">
      <w:pPr>
        <w:spacing w:after="0" w:line="240" w:lineRule="auto"/>
        <w:ind w:firstLine="708"/>
        <w:rPr>
          <w:rFonts w:ascii="Times New Roman" w:eastAsia="Calibri" w:hAnsi="Times New Roman" w:cs="Times New Roman"/>
          <w:b/>
          <w:i/>
          <w:iCs/>
          <w:sz w:val="28"/>
          <w:szCs w:val="28"/>
        </w:rPr>
      </w:pPr>
    </w:p>
    <w:p w14:paraId="00D2A080" w14:textId="77777777" w:rsidR="00BB5A29" w:rsidRPr="0056345E" w:rsidRDefault="00BB5A29" w:rsidP="00BB5A29">
      <w:pPr>
        <w:spacing w:after="0" w:line="240" w:lineRule="auto"/>
        <w:ind w:left="708" w:firstLine="708"/>
        <w:jc w:val="center"/>
        <w:rPr>
          <w:rFonts w:ascii="Times New Roman" w:eastAsia="Times New Roman" w:hAnsi="Times New Roman" w:cs="Times New Roman"/>
          <w:sz w:val="28"/>
          <w:szCs w:val="28"/>
          <w:lang w:eastAsia="ru-RU"/>
        </w:rPr>
      </w:pPr>
      <w:r w:rsidRPr="0056345E">
        <w:rPr>
          <w:rFonts w:ascii="Times New Roman" w:eastAsia="Times New Roman" w:hAnsi="Times New Roman" w:cs="Times New Roman"/>
          <w:b/>
          <w:bCs/>
          <w:sz w:val="28"/>
          <w:szCs w:val="28"/>
          <w:lang w:eastAsia="ru-RU"/>
        </w:rPr>
        <w:t xml:space="preserve">Consiliul raional Rîșcani </w:t>
      </w:r>
      <w:r w:rsidRPr="0056345E">
        <w:rPr>
          <w:rFonts w:ascii="Times New Roman" w:eastAsia="Times New Roman" w:hAnsi="Times New Roman" w:cs="Times New Roman"/>
          <w:b/>
          <w:sz w:val="28"/>
          <w:szCs w:val="28"/>
          <w:lang w:eastAsia="ru-RU"/>
        </w:rPr>
        <w:t>DECIDE:</w:t>
      </w:r>
    </w:p>
    <w:p w14:paraId="2B640C51" w14:textId="77777777" w:rsidR="00BB5A29" w:rsidRPr="0056345E" w:rsidRDefault="00BB5A29" w:rsidP="00BB5A29">
      <w:pPr>
        <w:spacing w:after="0" w:line="240" w:lineRule="auto"/>
        <w:jc w:val="both"/>
        <w:rPr>
          <w:rFonts w:ascii="Times New Roman" w:eastAsia="Times New Roman" w:hAnsi="Times New Roman" w:cs="Times New Roman"/>
          <w:sz w:val="28"/>
          <w:szCs w:val="28"/>
          <w:lang w:eastAsia="ru-RU"/>
        </w:rPr>
      </w:pPr>
    </w:p>
    <w:p w14:paraId="383953A6" w14:textId="74BCC944" w:rsidR="00BB5A29" w:rsidRPr="0056345E" w:rsidRDefault="00BB5A29" w:rsidP="00BB5A29">
      <w:pPr>
        <w:pStyle w:val="a3"/>
        <w:numPr>
          <w:ilvl w:val="0"/>
          <w:numId w:val="1"/>
        </w:numPr>
        <w:ind w:firstLine="6"/>
        <w:rPr>
          <w:rFonts w:eastAsia="Calibri"/>
          <w:bCs/>
          <w:sz w:val="28"/>
          <w:szCs w:val="28"/>
          <w:lang w:val="it-IT"/>
        </w:rPr>
      </w:pPr>
      <w:r w:rsidRPr="0056345E">
        <w:rPr>
          <w:sz w:val="28"/>
          <w:szCs w:val="28"/>
          <w:lang w:eastAsia="ru-RU"/>
        </w:rPr>
        <w:t xml:space="preserve">Se </w:t>
      </w:r>
      <w:proofErr w:type="spellStart"/>
      <w:r w:rsidRPr="0056345E">
        <w:rPr>
          <w:sz w:val="28"/>
          <w:szCs w:val="28"/>
          <w:lang w:eastAsia="ru-RU"/>
        </w:rPr>
        <w:t>modifică</w:t>
      </w:r>
      <w:proofErr w:type="spellEnd"/>
      <w:r w:rsidRPr="0056345E">
        <w:rPr>
          <w:sz w:val="28"/>
          <w:szCs w:val="28"/>
          <w:lang w:eastAsia="ru-RU"/>
        </w:rPr>
        <w:t xml:space="preserve"> </w:t>
      </w:r>
      <w:proofErr w:type="spellStart"/>
      <w:r w:rsidRPr="0056345E">
        <w:rPr>
          <w:sz w:val="28"/>
          <w:szCs w:val="28"/>
          <w:lang w:eastAsia="ru-RU"/>
        </w:rPr>
        <w:t>Decizia</w:t>
      </w:r>
      <w:proofErr w:type="spellEnd"/>
      <w:r w:rsidRPr="0056345E">
        <w:rPr>
          <w:sz w:val="28"/>
          <w:szCs w:val="28"/>
          <w:lang w:eastAsia="ru-RU"/>
        </w:rPr>
        <w:t xml:space="preserve"> </w:t>
      </w:r>
      <w:proofErr w:type="spellStart"/>
      <w:r w:rsidRPr="0056345E">
        <w:rPr>
          <w:sz w:val="28"/>
          <w:szCs w:val="28"/>
          <w:lang w:eastAsia="ru-RU"/>
        </w:rPr>
        <w:t>Consiliului</w:t>
      </w:r>
      <w:proofErr w:type="spellEnd"/>
      <w:r w:rsidRPr="0056345E">
        <w:rPr>
          <w:sz w:val="28"/>
          <w:szCs w:val="28"/>
          <w:lang w:eastAsia="ru-RU"/>
        </w:rPr>
        <w:t xml:space="preserve"> </w:t>
      </w:r>
      <w:r w:rsidRPr="0056345E">
        <w:rPr>
          <w:rFonts w:eastAsia="Calibri"/>
          <w:sz w:val="28"/>
          <w:szCs w:val="28"/>
          <w:lang w:val="ro-RO"/>
        </w:rPr>
        <w:t xml:space="preserve">raional </w:t>
      </w:r>
      <w:r w:rsidRPr="0056345E">
        <w:rPr>
          <w:rFonts w:eastAsia="Calibri"/>
          <w:bCs/>
          <w:sz w:val="28"/>
          <w:szCs w:val="28"/>
          <w:lang w:val="it-IT"/>
        </w:rPr>
        <w:t>nr.0</w:t>
      </w:r>
      <w:r>
        <w:rPr>
          <w:rFonts w:eastAsia="Calibri"/>
          <w:bCs/>
          <w:sz w:val="28"/>
          <w:szCs w:val="28"/>
          <w:lang w:val="it-IT"/>
        </w:rPr>
        <w:t>5</w:t>
      </w:r>
      <w:r w:rsidRPr="0056345E">
        <w:rPr>
          <w:rFonts w:eastAsia="Calibri"/>
          <w:bCs/>
          <w:sz w:val="28"/>
          <w:szCs w:val="28"/>
          <w:lang w:val="it-IT"/>
        </w:rPr>
        <w:t>/</w:t>
      </w:r>
      <w:r>
        <w:rPr>
          <w:rFonts w:eastAsia="Calibri"/>
          <w:bCs/>
          <w:sz w:val="28"/>
          <w:szCs w:val="28"/>
          <w:lang w:val="it-IT"/>
        </w:rPr>
        <w:t>06</w:t>
      </w:r>
      <w:r w:rsidRPr="0056345E">
        <w:rPr>
          <w:rFonts w:eastAsia="Calibri"/>
          <w:bCs/>
          <w:sz w:val="28"/>
          <w:szCs w:val="28"/>
          <w:lang w:val="it-IT"/>
        </w:rPr>
        <w:t xml:space="preserve"> </w:t>
      </w:r>
      <w:proofErr w:type="gramStart"/>
      <w:r w:rsidRPr="0056345E">
        <w:rPr>
          <w:rFonts w:eastAsia="Calibri"/>
          <w:bCs/>
          <w:sz w:val="28"/>
          <w:szCs w:val="28"/>
          <w:lang w:val="it-IT"/>
        </w:rPr>
        <w:t xml:space="preserve">din </w:t>
      </w:r>
      <w:r>
        <w:rPr>
          <w:rFonts w:eastAsia="Calibri"/>
          <w:bCs/>
          <w:sz w:val="28"/>
          <w:szCs w:val="28"/>
        </w:rPr>
        <w:t xml:space="preserve"> 30</w:t>
      </w:r>
      <w:proofErr w:type="gramEnd"/>
      <w:r>
        <w:rPr>
          <w:rFonts w:eastAsia="Calibri"/>
          <w:bCs/>
          <w:sz w:val="28"/>
          <w:szCs w:val="28"/>
        </w:rPr>
        <w:t xml:space="preserve"> </w:t>
      </w:r>
      <w:proofErr w:type="spellStart"/>
      <w:r>
        <w:rPr>
          <w:rFonts w:eastAsia="Calibri"/>
          <w:bCs/>
          <w:sz w:val="28"/>
          <w:szCs w:val="28"/>
        </w:rPr>
        <w:t>septembrie</w:t>
      </w:r>
      <w:proofErr w:type="spellEnd"/>
      <w:r w:rsidRPr="0056345E">
        <w:rPr>
          <w:rFonts w:eastAsia="Calibri"/>
          <w:bCs/>
          <w:sz w:val="28"/>
          <w:szCs w:val="28"/>
        </w:rPr>
        <w:t xml:space="preserve"> 2026</w:t>
      </w:r>
      <w:r w:rsidRPr="0056345E">
        <w:rPr>
          <w:rFonts w:eastAsia="Calibri"/>
          <w:bCs/>
          <w:sz w:val="28"/>
          <w:szCs w:val="28"/>
          <w:lang w:val="it-IT"/>
        </w:rPr>
        <w:t xml:space="preserve"> “Cu privire la </w:t>
      </w:r>
      <w:r w:rsidRPr="00BB5A29">
        <w:rPr>
          <w:rFonts w:eastAsia="Calibri"/>
          <w:bCs/>
          <w:sz w:val="28"/>
          <w:szCs w:val="28"/>
          <w:lang w:val="it-IT"/>
        </w:rPr>
        <w:t>transmiterea în comodat a unor bunuri imobile Agenției Teritoriale de Asistență Socială Nord</w:t>
      </w:r>
      <w:r w:rsidRPr="0056345E">
        <w:rPr>
          <w:rFonts w:eastAsia="Calibri"/>
          <w:bCs/>
          <w:sz w:val="28"/>
          <w:szCs w:val="28"/>
          <w:lang w:val="it-IT"/>
        </w:rPr>
        <w:t xml:space="preserve">”, </w:t>
      </w:r>
      <w:proofErr w:type="spellStart"/>
      <w:r w:rsidRPr="0056345E">
        <w:rPr>
          <w:sz w:val="28"/>
          <w:szCs w:val="28"/>
          <w:lang w:eastAsia="ru-RU"/>
        </w:rPr>
        <w:t>după</w:t>
      </w:r>
      <w:proofErr w:type="spellEnd"/>
      <w:r w:rsidRPr="0056345E">
        <w:rPr>
          <w:sz w:val="28"/>
          <w:szCs w:val="28"/>
          <w:lang w:eastAsia="ru-RU"/>
        </w:rPr>
        <w:t xml:space="preserve"> cum </w:t>
      </w:r>
      <w:proofErr w:type="spellStart"/>
      <w:r w:rsidRPr="0056345E">
        <w:rPr>
          <w:sz w:val="28"/>
          <w:szCs w:val="28"/>
          <w:lang w:eastAsia="ru-RU"/>
        </w:rPr>
        <w:t>urmează</w:t>
      </w:r>
      <w:proofErr w:type="spellEnd"/>
      <w:r w:rsidRPr="0056345E">
        <w:rPr>
          <w:sz w:val="28"/>
          <w:szCs w:val="28"/>
          <w:lang w:eastAsia="ru-RU"/>
        </w:rPr>
        <w:t>:</w:t>
      </w:r>
    </w:p>
    <w:p w14:paraId="0A4ACC94" w14:textId="31A42E78" w:rsidR="00BB5A29" w:rsidRPr="0056345E" w:rsidRDefault="00BB5A29" w:rsidP="00BB5A29">
      <w:pPr>
        <w:pStyle w:val="a3"/>
        <w:numPr>
          <w:ilvl w:val="0"/>
          <w:numId w:val="3"/>
        </w:numPr>
        <w:rPr>
          <w:sz w:val="28"/>
          <w:szCs w:val="28"/>
          <w:lang w:eastAsia="ru-RU"/>
        </w:rPr>
      </w:pPr>
      <w:r w:rsidRPr="0056345E">
        <w:rPr>
          <w:sz w:val="28"/>
          <w:szCs w:val="28"/>
          <w:lang w:eastAsia="ru-RU"/>
        </w:rPr>
        <w:t xml:space="preserve">la </w:t>
      </w:r>
      <w:proofErr w:type="spellStart"/>
      <w:r w:rsidR="006B4628">
        <w:rPr>
          <w:sz w:val="28"/>
          <w:szCs w:val="28"/>
          <w:lang w:eastAsia="ru-RU"/>
        </w:rPr>
        <w:t>anexa</w:t>
      </w:r>
      <w:proofErr w:type="spellEnd"/>
      <w:r w:rsidR="006B4628">
        <w:rPr>
          <w:sz w:val="28"/>
          <w:szCs w:val="28"/>
          <w:lang w:eastAsia="ru-RU"/>
        </w:rPr>
        <w:t xml:space="preserve"> nr</w:t>
      </w:r>
      <w:r w:rsidRPr="0056345E">
        <w:rPr>
          <w:sz w:val="28"/>
          <w:szCs w:val="28"/>
          <w:lang w:eastAsia="ru-RU"/>
        </w:rPr>
        <w:t xml:space="preserve"> </w:t>
      </w:r>
      <w:r w:rsidR="006B4628">
        <w:rPr>
          <w:sz w:val="28"/>
          <w:szCs w:val="28"/>
          <w:lang w:eastAsia="ru-RU"/>
        </w:rPr>
        <w:t>1</w:t>
      </w:r>
      <w:r w:rsidRPr="0056345E">
        <w:rPr>
          <w:sz w:val="28"/>
          <w:szCs w:val="28"/>
          <w:lang w:eastAsia="ru-RU"/>
        </w:rPr>
        <w:t xml:space="preserve"> din </w:t>
      </w:r>
      <w:proofErr w:type="spellStart"/>
      <w:r w:rsidRPr="0056345E">
        <w:rPr>
          <w:sz w:val="28"/>
          <w:szCs w:val="28"/>
          <w:lang w:eastAsia="ru-RU"/>
        </w:rPr>
        <w:t>decizie</w:t>
      </w:r>
      <w:proofErr w:type="spellEnd"/>
      <w:r w:rsidRPr="0056345E">
        <w:rPr>
          <w:sz w:val="28"/>
          <w:szCs w:val="28"/>
          <w:lang w:eastAsia="ru-RU"/>
        </w:rPr>
        <w:t>, se exclude</w:t>
      </w:r>
      <w:r w:rsidR="006B4628">
        <w:rPr>
          <w:sz w:val="28"/>
          <w:szCs w:val="28"/>
          <w:lang w:eastAsia="ru-RU"/>
        </w:rPr>
        <w:t xml:space="preserve"> </w:t>
      </w:r>
      <w:proofErr w:type="spellStart"/>
      <w:r w:rsidR="006B4628">
        <w:rPr>
          <w:sz w:val="28"/>
          <w:szCs w:val="28"/>
          <w:lang w:eastAsia="ru-RU"/>
        </w:rPr>
        <w:t>construcția</w:t>
      </w:r>
      <w:proofErr w:type="spellEnd"/>
      <w:r w:rsidR="006B4628">
        <w:rPr>
          <w:sz w:val="28"/>
          <w:szCs w:val="28"/>
          <w:lang w:eastAsia="ru-RU"/>
        </w:rPr>
        <w:t xml:space="preserve"> cu </w:t>
      </w:r>
      <w:proofErr w:type="spellStart"/>
      <w:r w:rsidR="006B4628">
        <w:rPr>
          <w:sz w:val="28"/>
          <w:szCs w:val="28"/>
          <w:lang w:eastAsia="ru-RU"/>
        </w:rPr>
        <w:t>nrumărul</w:t>
      </w:r>
      <w:proofErr w:type="spellEnd"/>
      <w:r w:rsidR="006B4628">
        <w:rPr>
          <w:sz w:val="28"/>
          <w:szCs w:val="28"/>
          <w:lang w:eastAsia="ru-RU"/>
        </w:rPr>
        <w:t xml:space="preserve"> cadastral 7123117.019.01, cu </w:t>
      </w:r>
      <w:proofErr w:type="spellStart"/>
      <w:r w:rsidR="006B4628">
        <w:rPr>
          <w:sz w:val="28"/>
          <w:szCs w:val="28"/>
          <w:lang w:eastAsia="ru-RU"/>
        </w:rPr>
        <w:t>suprafața</w:t>
      </w:r>
      <w:proofErr w:type="spellEnd"/>
      <w:r w:rsidR="006B4628">
        <w:rPr>
          <w:sz w:val="28"/>
          <w:szCs w:val="28"/>
          <w:lang w:eastAsia="ru-RU"/>
        </w:rPr>
        <w:t xml:space="preserve"> de 457.0 </w:t>
      </w:r>
      <w:proofErr w:type="spellStart"/>
      <w:r w:rsidR="006B4628">
        <w:rPr>
          <w:sz w:val="28"/>
          <w:szCs w:val="28"/>
          <w:lang w:eastAsia="ru-RU"/>
        </w:rPr>
        <w:t>m.p</w:t>
      </w:r>
      <w:r w:rsidRPr="0056345E">
        <w:rPr>
          <w:sz w:val="28"/>
          <w:szCs w:val="28"/>
          <w:lang w:eastAsia="ru-RU"/>
        </w:rPr>
        <w:t>.</w:t>
      </w:r>
      <w:proofErr w:type="spellEnd"/>
    </w:p>
    <w:p w14:paraId="72970DA6" w14:textId="77777777" w:rsidR="00BB5A29" w:rsidRPr="0056345E" w:rsidRDefault="00BB5A29" w:rsidP="00BB5A29">
      <w:pPr>
        <w:spacing w:after="0" w:line="240" w:lineRule="auto"/>
        <w:ind w:left="420"/>
        <w:rPr>
          <w:rFonts w:ascii="Times New Roman" w:eastAsia="Times New Roman" w:hAnsi="Times New Roman" w:cs="Times New Roman"/>
          <w:sz w:val="28"/>
          <w:szCs w:val="28"/>
          <w:lang w:val="en-US" w:eastAsia="ru-RU"/>
        </w:rPr>
      </w:pPr>
    </w:p>
    <w:p w14:paraId="27F388E0" w14:textId="45521700" w:rsidR="00BB5A29" w:rsidRDefault="00BB5A29" w:rsidP="00BB5A29">
      <w:pPr>
        <w:numPr>
          <w:ilvl w:val="0"/>
          <w:numId w:val="1"/>
        </w:numPr>
        <w:spacing w:after="0" w:line="240" w:lineRule="auto"/>
        <w:jc w:val="both"/>
        <w:rPr>
          <w:rFonts w:ascii="Times New Roman" w:eastAsia="Times New Roman" w:hAnsi="Times New Roman" w:cs="Times New Roman"/>
          <w:sz w:val="28"/>
          <w:szCs w:val="28"/>
          <w:lang w:eastAsia="ru-RU"/>
        </w:rPr>
      </w:pPr>
      <w:r w:rsidRPr="0056345E">
        <w:rPr>
          <w:rFonts w:ascii="Arial" w:eastAsia="Times New Roman" w:hAnsi="Arial" w:cs="Arial"/>
          <w:sz w:val="28"/>
          <w:szCs w:val="28"/>
          <w:lang w:val="en-US" w:eastAsia="ru-RU"/>
        </w:rPr>
        <w:t xml:space="preserve"> </w:t>
      </w:r>
      <w:r w:rsidRPr="0056345E">
        <w:rPr>
          <w:rFonts w:ascii="Times New Roman" w:eastAsia="Times New Roman" w:hAnsi="Times New Roman" w:cs="Times New Roman"/>
          <w:sz w:val="28"/>
          <w:szCs w:val="28"/>
          <w:lang w:eastAsia="ru-RU"/>
        </w:rPr>
        <w:t>Se desemnează responsabilă de executarea prezentei decizii specialist</w:t>
      </w:r>
      <w:r w:rsidR="001C5DFA">
        <w:rPr>
          <w:rFonts w:ascii="Times New Roman" w:eastAsia="Times New Roman" w:hAnsi="Times New Roman" w:cs="Times New Roman"/>
          <w:sz w:val="28"/>
          <w:szCs w:val="28"/>
          <w:lang w:eastAsia="ru-RU"/>
        </w:rPr>
        <w:t>a</w:t>
      </w:r>
      <w:r w:rsidRPr="0056345E">
        <w:rPr>
          <w:rFonts w:ascii="Times New Roman" w:eastAsia="Times New Roman" w:hAnsi="Times New Roman" w:cs="Times New Roman"/>
          <w:sz w:val="28"/>
          <w:szCs w:val="28"/>
          <w:lang w:eastAsia="ru-RU"/>
        </w:rPr>
        <w:t xml:space="preserve"> principal</w:t>
      </w:r>
      <w:r w:rsidR="001C5DFA">
        <w:rPr>
          <w:rFonts w:ascii="Times New Roman" w:eastAsia="Times New Roman" w:hAnsi="Times New Roman" w:cs="Times New Roman"/>
          <w:sz w:val="28"/>
          <w:szCs w:val="28"/>
          <w:lang w:eastAsia="ru-RU"/>
        </w:rPr>
        <w:t>ă</w:t>
      </w:r>
      <w:r w:rsidRPr="0056345E">
        <w:rPr>
          <w:rFonts w:ascii="Times New Roman" w:eastAsia="Times New Roman" w:hAnsi="Times New Roman" w:cs="Times New Roman"/>
          <w:sz w:val="28"/>
          <w:szCs w:val="28"/>
          <w:lang w:eastAsia="ru-RU"/>
        </w:rPr>
        <w:t xml:space="preserve"> Serviciul </w:t>
      </w:r>
      <w:r w:rsidR="001C5DFA">
        <w:rPr>
          <w:rFonts w:ascii="Times New Roman" w:eastAsia="Times New Roman" w:hAnsi="Times New Roman" w:cs="Times New Roman"/>
          <w:sz w:val="28"/>
          <w:szCs w:val="28"/>
          <w:lang w:eastAsia="ru-RU"/>
        </w:rPr>
        <w:t>Resurse Umane</w:t>
      </w:r>
      <w:r w:rsidRPr="0056345E">
        <w:rPr>
          <w:rFonts w:ascii="Times New Roman" w:eastAsia="Times New Roman" w:hAnsi="Times New Roman" w:cs="Times New Roman"/>
          <w:sz w:val="28"/>
          <w:szCs w:val="28"/>
          <w:lang w:eastAsia="ru-RU"/>
        </w:rPr>
        <w:t>.</w:t>
      </w:r>
    </w:p>
    <w:p w14:paraId="44D6BEAF" w14:textId="77777777" w:rsidR="00BB5A29" w:rsidRPr="0056345E" w:rsidRDefault="00BB5A29" w:rsidP="00BB5A29">
      <w:pPr>
        <w:spacing w:after="0" w:line="240" w:lineRule="auto"/>
        <w:ind w:left="420"/>
        <w:jc w:val="both"/>
        <w:rPr>
          <w:rFonts w:ascii="Times New Roman" w:eastAsia="Times New Roman" w:hAnsi="Times New Roman" w:cs="Times New Roman"/>
          <w:sz w:val="28"/>
          <w:szCs w:val="28"/>
          <w:lang w:eastAsia="ru-RU"/>
        </w:rPr>
      </w:pPr>
    </w:p>
    <w:p w14:paraId="7D5E1A16" w14:textId="77777777" w:rsidR="00BB5A29" w:rsidRPr="0056345E" w:rsidRDefault="00BB5A29" w:rsidP="00BB5A29">
      <w:pPr>
        <w:numPr>
          <w:ilvl w:val="0"/>
          <w:numId w:val="1"/>
        </w:numPr>
        <w:spacing w:after="0" w:line="240" w:lineRule="auto"/>
        <w:jc w:val="both"/>
        <w:rPr>
          <w:rFonts w:ascii="Times New Roman" w:eastAsia="Times New Roman" w:hAnsi="Times New Roman" w:cs="Times New Roman"/>
          <w:sz w:val="28"/>
          <w:szCs w:val="28"/>
          <w:lang w:eastAsia="ru-RU"/>
        </w:rPr>
      </w:pPr>
      <w:r w:rsidRPr="0056345E">
        <w:rPr>
          <w:rFonts w:ascii="Times New Roman" w:eastAsia="Times New Roman" w:hAnsi="Times New Roman" w:cs="Times New Roman"/>
          <w:sz w:val="28"/>
          <w:szCs w:val="28"/>
          <w:lang w:eastAsia="ru-RU"/>
        </w:rPr>
        <w:t>Controlul executării prezentei decizii se pune în sarcina comisiei consultative în problemele social-culturale, învățământ, protecție socială, sănătate publică, muncă și drept.</w:t>
      </w:r>
    </w:p>
    <w:p w14:paraId="1E1BA805" w14:textId="77777777" w:rsidR="00BB5A29" w:rsidRPr="0056345E" w:rsidRDefault="00BB5A29" w:rsidP="00BB5A29">
      <w:pPr>
        <w:spacing w:after="0" w:line="240" w:lineRule="auto"/>
        <w:ind w:firstLine="360"/>
        <w:jc w:val="both"/>
        <w:rPr>
          <w:rFonts w:ascii="Times New Roman" w:eastAsia="Times New Roman" w:hAnsi="Times New Roman" w:cs="Times New Roman"/>
          <w:b/>
          <w:sz w:val="28"/>
          <w:szCs w:val="28"/>
          <w:lang w:eastAsia="ru-RU"/>
        </w:rPr>
      </w:pPr>
      <w:r w:rsidRPr="0056345E">
        <w:rPr>
          <w:rFonts w:ascii="Times New Roman" w:eastAsia="Times New Roman" w:hAnsi="Times New Roman" w:cs="Times New Roman"/>
          <w:b/>
          <w:sz w:val="28"/>
          <w:szCs w:val="28"/>
          <w:lang w:eastAsia="ru-RU"/>
        </w:rPr>
        <w:t xml:space="preserve">   </w:t>
      </w:r>
      <w:r w:rsidRPr="0056345E">
        <w:rPr>
          <w:rFonts w:ascii="Times New Roman" w:eastAsia="Times New Roman" w:hAnsi="Times New Roman" w:cs="Times New Roman"/>
          <w:b/>
          <w:sz w:val="28"/>
          <w:szCs w:val="28"/>
          <w:lang w:eastAsia="ru-RU"/>
        </w:rPr>
        <w:tab/>
        <w:t xml:space="preserve">   </w:t>
      </w:r>
    </w:p>
    <w:p w14:paraId="54EE3C5D" w14:textId="77777777" w:rsidR="00BB5A29" w:rsidRPr="0056345E" w:rsidRDefault="00BB5A29" w:rsidP="006B4628">
      <w:pPr>
        <w:spacing w:after="0" w:line="240" w:lineRule="auto"/>
        <w:rPr>
          <w:rFonts w:ascii="Times New Roman" w:eastAsia="Times New Roman" w:hAnsi="Times New Roman" w:cs="Times New Roman"/>
          <w:b/>
          <w:sz w:val="28"/>
          <w:szCs w:val="28"/>
          <w:lang w:eastAsia="ru-RU"/>
        </w:rPr>
      </w:pPr>
    </w:p>
    <w:p w14:paraId="528EB073" w14:textId="77777777" w:rsidR="00BB5A29" w:rsidRPr="0056345E" w:rsidRDefault="00BB5A29" w:rsidP="00BB5A29">
      <w:pPr>
        <w:spacing w:after="0" w:line="240" w:lineRule="auto"/>
        <w:rPr>
          <w:rFonts w:ascii="Times New Roman" w:eastAsia="Times New Roman" w:hAnsi="Times New Roman" w:cs="Times New Roman"/>
          <w:b/>
          <w:sz w:val="28"/>
          <w:szCs w:val="28"/>
          <w:lang w:val="pt-BR" w:eastAsia="ru-RU"/>
        </w:rPr>
      </w:pPr>
      <w:r w:rsidRPr="0056345E">
        <w:rPr>
          <w:rFonts w:ascii="Times New Roman" w:eastAsia="Times New Roman" w:hAnsi="Times New Roman" w:cs="Times New Roman"/>
          <w:b/>
          <w:sz w:val="28"/>
          <w:szCs w:val="28"/>
          <w:lang w:eastAsia="ru-RU"/>
        </w:rPr>
        <w:t>Preşedintele şedinţei</w:t>
      </w:r>
      <w:r w:rsidRPr="0056345E">
        <w:rPr>
          <w:rFonts w:ascii="Times New Roman" w:eastAsia="Times New Roman" w:hAnsi="Times New Roman" w:cs="Times New Roman"/>
          <w:b/>
          <w:sz w:val="28"/>
          <w:szCs w:val="28"/>
          <w:lang w:eastAsia="ru-RU"/>
        </w:rPr>
        <w:tab/>
        <w:t xml:space="preserve">                                                      </w:t>
      </w:r>
    </w:p>
    <w:p w14:paraId="4713FE80" w14:textId="77777777" w:rsidR="00BB5A29" w:rsidRPr="0056345E" w:rsidRDefault="00BB5A29" w:rsidP="00BB5A29">
      <w:pPr>
        <w:spacing w:after="0" w:line="240" w:lineRule="auto"/>
        <w:ind w:firstLine="360"/>
        <w:rPr>
          <w:rFonts w:ascii="Times New Roman" w:eastAsia="Times New Roman" w:hAnsi="Times New Roman" w:cs="Times New Roman"/>
          <w:sz w:val="28"/>
          <w:szCs w:val="28"/>
          <w:u w:val="single"/>
          <w:lang w:eastAsia="ru-RU"/>
        </w:rPr>
      </w:pPr>
      <w:r w:rsidRPr="0056345E">
        <w:rPr>
          <w:rFonts w:ascii="Times New Roman" w:eastAsia="Times New Roman" w:hAnsi="Times New Roman" w:cs="Times New Roman"/>
          <w:b/>
          <w:sz w:val="28"/>
          <w:szCs w:val="28"/>
          <w:lang w:eastAsia="ru-RU"/>
        </w:rPr>
        <w:t xml:space="preserve">   </w:t>
      </w:r>
      <w:r w:rsidRPr="0056345E">
        <w:rPr>
          <w:rFonts w:ascii="Times New Roman" w:eastAsia="Times New Roman" w:hAnsi="Times New Roman" w:cs="Times New Roman"/>
          <w:b/>
          <w:sz w:val="28"/>
          <w:szCs w:val="28"/>
          <w:lang w:eastAsia="ru-RU"/>
        </w:rPr>
        <w:tab/>
        <w:t xml:space="preserve">     </w:t>
      </w:r>
      <w:r w:rsidRPr="0056345E">
        <w:rPr>
          <w:rFonts w:ascii="Times New Roman" w:eastAsia="Times New Roman" w:hAnsi="Times New Roman" w:cs="Times New Roman"/>
          <w:b/>
          <w:sz w:val="28"/>
          <w:szCs w:val="28"/>
          <w:lang w:eastAsia="ru-RU"/>
        </w:rPr>
        <w:tab/>
        <w:t xml:space="preserve">  </w:t>
      </w:r>
    </w:p>
    <w:p w14:paraId="65173C5B" w14:textId="77777777" w:rsidR="00BB5A29" w:rsidRPr="0056345E" w:rsidRDefault="00BB5A29" w:rsidP="00BB5A29">
      <w:pPr>
        <w:spacing w:after="0" w:line="240" w:lineRule="auto"/>
        <w:rPr>
          <w:rFonts w:ascii="Times New Roman" w:eastAsia="Times New Roman" w:hAnsi="Times New Roman" w:cs="Times New Roman"/>
          <w:b/>
          <w:sz w:val="28"/>
          <w:szCs w:val="28"/>
          <w:lang w:eastAsia="ru-RU"/>
        </w:rPr>
      </w:pPr>
      <w:r w:rsidRPr="0056345E">
        <w:rPr>
          <w:rFonts w:ascii="Times New Roman" w:eastAsia="Times New Roman" w:hAnsi="Times New Roman" w:cs="Times New Roman"/>
          <w:b/>
          <w:sz w:val="28"/>
          <w:szCs w:val="28"/>
          <w:lang w:eastAsia="ru-RU"/>
        </w:rPr>
        <w:t xml:space="preserve"> </w:t>
      </w:r>
      <w:bookmarkStart w:id="0" w:name="_Hlk156331975"/>
      <w:r w:rsidRPr="0056345E">
        <w:rPr>
          <w:rFonts w:ascii="Times New Roman" w:eastAsia="Times New Roman" w:hAnsi="Times New Roman" w:cs="Times New Roman"/>
          <w:b/>
          <w:sz w:val="28"/>
          <w:szCs w:val="28"/>
          <w:lang w:eastAsia="ru-RU"/>
        </w:rPr>
        <w:t>Secretară a</w:t>
      </w:r>
    </w:p>
    <w:p w14:paraId="47735051" w14:textId="77777777" w:rsidR="00BB5A29" w:rsidRPr="00234454" w:rsidRDefault="00BB5A29" w:rsidP="00BB5A29">
      <w:pPr>
        <w:spacing w:after="0" w:line="240" w:lineRule="auto"/>
        <w:rPr>
          <w:rFonts w:ascii="Times New Roman" w:eastAsia="Times New Roman" w:hAnsi="Times New Roman" w:cs="Times New Roman"/>
          <w:b/>
          <w:sz w:val="28"/>
          <w:szCs w:val="28"/>
          <w:lang w:eastAsia="ru-RU"/>
        </w:rPr>
      </w:pPr>
      <w:r w:rsidRPr="0056345E">
        <w:rPr>
          <w:rFonts w:ascii="Times New Roman" w:eastAsia="Times New Roman" w:hAnsi="Times New Roman" w:cs="Times New Roman"/>
          <w:b/>
          <w:sz w:val="28"/>
          <w:szCs w:val="28"/>
          <w:lang w:eastAsia="ru-RU"/>
        </w:rPr>
        <w:t xml:space="preserve"> Consiliului raional                                     </w:t>
      </w:r>
      <w:bookmarkEnd w:id="0"/>
      <w:r w:rsidRPr="0056345E">
        <w:rPr>
          <w:rFonts w:ascii="Times New Roman" w:eastAsia="Times New Roman" w:hAnsi="Times New Roman" w:cs="Times New Roman"/>
          <w:b/>
          <w:sz w:val="28"/>
          <w:szCs w:val="28"/>
          <w:lang w:eastAsia="ru-RU"/>
        </w:rPr>
        <w:t>Rodica POSTOLACHI</w:t>
      </w:r>
    </w:p>
    <w:p w14:paraId="2DDD046D" w14:textId="77777777" w:rsidR="00BB5A29" w:rsidRDefault="00BB5A29" w:rsidP="00BB5A29">
      <w:pPr>
        <w:spacing w:line="240" w:lineRule="auto"/>
        <w:jc w:val="center"/>
        <w:rPr>
          <w:rFonts w:ascii="Times New Roman" w:hAnsi="Times New Roman" w:cs="Times New Roman"/>
          <w:b/>
          <w:sz w:val="26"/>
          <w:szCs w:val="26"/>
        </w:rPr>
      </w:pPr>
    </w:p>
    <w:p w14:paraId="12FF8AA3" w14:textId="77777777" w:rsidR="00BB5A29" w:rsidRDefault="00BB5A29" w:rsidP="00BB5A29">
      <w:pPr>
        <w:spacing w:line="24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NOTĂ INFORMATIVĂ</w:t>
      </w:r>
    </w:p>
    <w:p w14:paraId="2B658824" w14:textId="77777777" w:rsidR="006B4628" w:rsidRPr="0056345E" w:rsidRDefault="00BB5A29" w:rsidP="006B4628">
      <w:pPr>
        <w:spacing w:after="0" w:line="240" w:lineRule="auto"/>
        <w:jc w:val="center"/>
        <w:rPr>
          <w:rFonts w:ascii="Times New Roman" w:eastAsia="Calibri" w:hAnsi="Times New Roman" w:cs="Times New Roman"/>
          <w:b/>
          <w:i/>
          <w:iCs/>
          <w:sz w:val="28"/>
          <w:szCs w:val="28"/>
          <w:lang w:val="it-IT"/>
        </w:rPr>
      </w:pPr>
      <w:r>
        <w:rPr>
          <w:rFonts w:ascii="Times New Roman" w:hAnsi="Times New Roman" w:cs="Times New Roman"/>
          <w:b/>
          <w:sz w:val="26"/>
          <w:szCs w:val="26"/>
        </w:rPr>
        <w:t xml:space="preserve">la proiectul de </w:t>
      </w:r>
      <w:r w:rsidR="006B4628" w:rsidRPr="0056345E">
        <w:rPr>
          <w:rFonts w:ascii="Times New Roman" w:eastAsia="Calibri" w:hAnsi="Times New Roman" w:cs="Times New Roman"/>
          <w:b/>
          <w:i/>
          <w:iCs/>
          <w:sz w:val="28"/>
          <w:szCs w:val="28"/>
          <w:lang w:val="it-IT"/>
        </w:rPr>
        <w:t>Cu privire la modificarea Deciziei</w:t>
      </w:r>
    </w:p>
    <w:p w14:paraId="7124959B" w14:textId="4C239739" w:rsidR="006B4628" w:rsidRPr="0056345E" w:rsidRDefault="006B4628" w:rsidP="006B4628">
      <w:pPr>
        <w:spacing w:after="0" w:line="240" w:lineRule="auto"/>
        <w:jc w:val="center"/>
        <w:rPr>
          <w:rFonts w:ascii="Times New Roman" w:eastAsia="Calibri" w:hAnsi="Times New Roman" w:cs="Times New Roman"/>
          <w:b/>
          <w:i/>
          <w:iCs/>
          <w:sz w:val="28"/>
          <w:szCs w:val="28"/>
          <w:lang w:val="it-IT"/>
        </w:rPr>
      </w:pPr>
      <w:r w:rsidRPr="0056345E">
        <w:rPr>
          <w:rFonts w:ascii="Times New Roman" w:eastAsia="Calibri" w:hAnsi="Times New Roman" w:cs="Times New Roman"/>
          <w:b/>
          <w:i/>
          <w:iCs/>
          <w:sz w:val="28"/>
          <w:szCs w:val="28"/>
          <w:lang w:val="it-IT"/>
        </w:rPr>
        <w:t xml:space="preserve">Consiliului raional </w:t>
      </w:r>
      <w:r w:rsidRPr="0056345E">
        <w:rPr>
          <w:rFonts w:ascii="Times New Roman" w:eastAsia="Calibri" w:hAnsi="Times New Roman" w:cs="Times New Roman"/>
          <w:b/>
          <w:i/>
          <w:iCs/>
          <w:sz w:val="28"/>
          <w:szCs w:val="28"/>
        </w:rPr>
        <w:t>Rîșcani</w:t>
      </w:r>
      <w:r w:rsidRPr="0056345E">
        <w:rPr>
          <w:rFonts w:ascii="Times New Roman" w:eastAsia="Calibri" w:hAnsi="Times New Roman" w:cs="Times New Roman"/>
          <w:b/>
          <w:i/>
          <w:iCs/>
          <w:sz w:val="28"/>
          <w:szCs w:val="28"/>
          <w:lang w:val="it-IT"/>
        </w:rPr>
        <w:t xml:space="preserve">  nr.0</w:t>
      </w:r>
      <w:r>
        <w:rPr>
          <w:rFonts w:ascii="Times New Roman" w:eastAsia="Calibri" w:hAnsi="Times New Roman" w:cs="Times New Roman"/>
          <w:b/>
          <w:i/>
          <w:iCs/>
          <w:sz w:val="28"/>
          <w:szCs w:val="28"/>
          <w:lang w:val="it-IT"/>
        </w:rPr>
        <w:t>5</w:t>
      </w:r>
      <w:r w:rsidRPr="0056345E">
        <w:rPr>
          <w:rFonts w:ascii="Times New Roman" w:eastAsia="Calibri" w:hAnsi="Times New Roman" w:cs="Times New Roman"/>
          <w:b/>
          <w:i/>
          <w:iCs/>
          <w:sz w:val="28"/>
          <w:szCs w:val="28"/>
          <w:lang w:val="it-IT"/>
        </w:rPr>
        <w:t>/</w:t>
      </w:r>
      <w:r>
        <w:rPr>
          <w:rFonts w:ascii="Times New Roman" w:eastAsia="Calibri" w:hAnsi="Times New Roman" w:cs="Times New Roman"/>
          <w:b/>
          <w:i/>
          <w:iCs/>
          <w:sz w:val="28"/>
          <w:szCs w:val="28"/>
          <w:lang w:val="it-IT"/>
        </w:rPr>
        <w:t>06</w:t>
      </w:r>
    </w:p>
    <w:p w14:paraId="238C54EB" w14:textId="77777777" w:rsidR="006B4628" w:rsidRPr="0056345E" w:rsidRDefault="006B4628" w:rsidP="006B4628">
      <w:pPr>
        <w:spacing w:line="240" w:lineRule="auto"/>
        <w:jc w:val="center"/>
        <w:rPr>
          <w:rFonts w:ascii="Times New Roman" w:eastAsia="Calibri" w:hAnsi="Times New Roman" w:cs="Times New Roman"/>
          <w:b/>
          <w:i/>
          <w:iCs/>
          <w:sz w:val="28"/>
          <w:szCs w:val="28"/>
          <w:lang w:val="it-IT"/>
        </w:rPr>
      </w:pPr>
      <w:r w:rsidRPr="0056345E">
        <w:rPr>
          <w:rFonts w:ascii="Times New Roman" w:eastAsia="Calibri" w:hAnsi="Times New Roman" w:cs="Times New Roman"/>
          <w:b/>
          <w:i/>
          <w:iCs/>
          <w:sz w:val="28"/>
          <w:szCs w:val="28"/>
          <w:lang w:val="it-IT"/>
        </w:rPr>
        <w:t xml:space="preserve">din </w:t>
      </w:r>
      <w:r>
        <w:rPr>
          <w:rFonts w:ascii="Times New Roman" w:eastAsia="Calibri" w:hAnsi="Times New Roman" w:cs="Times New Roman"/>
          <w:b/>
          <w:i/>
          <w:iCs/>
          <w:sz w:val="28"/>
          <w:szCs w:val="28"/>
        </w:rPr>
        <w:t>30 septembrie</w:t>
      </w:r>
      <w:r w:rsidRPr="0056345E">
        <w:rPr>
          <w:rFonts w:ascii="Times New Roman" w:eastAsia="Calibri" w:hAnsi="Times New Roman" w:cs="Times New Roman"/>
          <w:b/>
          <w:i/>
          <w:iCs/>
          <w:sz w:val="28"/>
          <w:szCs w:val="28"/>
        </w:rPr>
        <w:t xml:space="preserve"> 2026</w:t>
      </w:r>
      <w:r w:rsidRPr="0056345E">
        <w:rPr>
          <w:rFonts w:ascii="Times New Roman" w:eastAsia="Calibri" w:hAnsi="Times New Roman" w:cs="Times New Roman"/>
          <w:b/>
          <w:i/>
          <w:iCs/>
          <w:sz w:val="28"/>
          <w:szCs w:val="28"/>
          <w:lang w:val="it-IT"/>
        </w:rPr>
        <w:t xml:space="preserve"> “Cu privire la </w:t>
      </w:r>
      <w:r>
        <w:rPr>
          <w:rFonts w:ascii="Times New Roman" w:eastAsia="Calibri" w:hAnsi="Times New Roman" w:cs="Times New Roman"/>
          <w:b/>
          <w:i/>
          <w:iCs/>
          <w:sz w:val="28"/>
          <w:szCs w:val="28"/>
          <w:lang w:val="it-IT"/>
        </w:rPr>
        <w:t>transmiterea în comodat a unor bunuri imobile Agenției Teritoriale de Asistență Socială Nord</w:t>
      </w:r>
      <w:r w:rsidRPr="0056345E">
        <w:rPr>
          <w:rFonts w:ascii="Times New Roman" w:eastAsia="Calibri" w:hAnsi="Times New Roman" w:cs="Times New Roman"/>
          <w:b/>
          <w:i/>
          <w:iCs/>
          <w:sz w:val="28"/>
          <w:szCs w:val="28"/>
          <w:lang w:val="it-IT"/>
        </w:rPr>
        <w:t>”</w:t>
      </w:r>
    </w:p>
    <w:p w14:paraId="11DA15BE" w14:textId="59A28DB7" w:rsidR="00BB5A29" w:rsidRPr="00234454" w:rsidRDefault="00BB5A29" w:rsidP="006B4628">
      <w:pPr>
        <w:spacing w:after="0" w:line="240" w:lineRule="auto"/>
        <w:jc w:val="center"/>
        <w:rPr>
          <w:rFonts w:ascii="Times New Roman" w:hAnsi="Times New Roman" w:cs="Times New Roman"/>
          <w:b/>
          <w:sz w:val="26"/>
          <w:szCs w:val="26"/>
          <w:lang w:val="it-IT"/>
        </w:rPr>
      </w:pPr>
    </w:p>
    <w:p w14:paraId="7680D570" w14:textId="77777777" w:rsidR="00BB5A29" w:rsidRPr="0076045A" w:rsidRDefault="00BB5A29" w:rsidP="00BB5A29">
      <w:pPr>
        <w:numPr>
          <w:ilvl w:val="0"/>
          <w:numId w:val="2"/>
        </w:numPr>
        <w:spacing w:line="240" w:lineRule="auto"/>
        <w:rPr>
          <w:rFonts w:ascii="Times New Roman" w:hAnsi="Times New Roman" w:cs="Times New Roman"/>
          <w:sz w:val="26"/>
          <w:szCs w:val="26"/>
        </w:rPr>
      </w:pPr>
      <w:r w:rsidRPr="0076045A">
        <w:rPr>
          <w:rFonts w:ascii="Times New Roman" w:hAnsi="Times New Roman" w:cs="Times New Roman"/>
          <w:b/>
          <w:sz w:val="26"/>
          <w:szCs w:val="26"/>
        </w:rPr>
        <w:t xml:space="preserve">Denumirea autorului proiectului: </w:t>
      </w:r>
      <w:r w:rsidRPr="0076045A">
        <w:rPr>
          <w:rFonts w:ascii="Times New Roman" w:hAnsi="Times New Roman" w:cs="Times New Roman"/>
          <w:sz w:val="26"/>
          <w:szCs w:val="26"/>
        </w:rPr>
        <w:t>Proiectul de decizie a fost elaborat de către specialista principală Serviciul Resurse Umane.</w:t>
      </w:r>
    </w:p>
    <w:p w14:paraId="47892B77" w14:textId="77777777" w:rsidR="00BB5A29" w:rsidRPr="0076045A" w:rsidRDefault="00BB5A29" w:rsidP="00BB5A29">
      <w:pPr>
        <w:pStyle w:val="a3"/>
        <w:numPr>
          <w:ilvl w:val="0"/>
          <w:numId w:val="2"/>
        </w:numPr>
        <w:ind w:left="0" w:firstLine="0"/>
        <w:rPr>
          <w:b/>
          <w:sz w:val="26"/>
          <w:szCs w:val="26"/>
          <w:lang w:val="ro-RO"/>
        </w:rPr>
      </w:pPr>
      <w:r w:rsidRPr="0076045A">
        <w:rPr>
          <w:b/>
          <w:sz w:val="26"/>
          <w:szCs w:val="26"/>
          <w:lang w:val="ro-RO"/>
        </w:rPr>
        <w:t xml:space="preserve">Condiţiile ce au impus elaborarea proiectului de decizie </w:t>
      </w:r>
    </w:p>
    <w:p w14:paraId="74553EC8" w14:textId="4C225C9B" w:rsidR="00BB5A29" w:rsidRPr="0076045A" w:rsidRDefault="00BB5A29" w:rsidP="00BB5A29">
      <w:pPr>
        <w:spacing w:line="240" w:lineRule="auto"/>
        <w:jc w:val="both"/>
        <w:rPr>
          <w:rFonts w:ascii="Times New Roman" w:hAnsi="Times New Roman" w:cs="Times New Roman"/>
          <w:sz w:val="26"/>
          <w:szCs w:val="26"/>
        </w:rPr>
      </w:pPr>
      <w:r w:rsidRPr="0076045A">
        <w:rPr>
          <w:rFonts w:ascii="Times New Roman" w:hAnsi="Times New Roman" w:cs="Times New Roman"/>
          <w:sz w:val="26"/>
          <w:szCs w:val="26"/>
        </w:rPr>
        <w:t xml:space="preserve">Elaborarea acestui proiect de decizie este condiționată de  </w:t>
      </w:r>
      <w:r w:rsidR="00031735">
        <w:rPr>
          <w:rFonts w:ascii="Times New Roman" w:hAnsi="Times New Roman" w:cs="Times New Roman"/>
          <w:color w:val="000000"/>
          <w:sz w:val="26"/>
          <w:szCs w:val="26"/>
        </w:rPr>
        <w:t>necesitatea modificării listei  bunurilor imobile în scopul valorificării eficiente și corecte a patrimoniului public.</w:t>
      </w:r>
    </w:p>
    <w:p w14:paraId="05567499" w14:textId="77777777" w:rsidR="00BB5A29" w:rsidRPr="0076045A" w:rsidRDefault="00BB5A29" w:rsidP="00BB5A29">
      <w:pPr>
        <w:spacing w:after="0" w:line="240" w:lineRule="auto"/>
        <w:jc w:val="both"/>
        <w:rPr>
          <w:rFonts w:ascii="Times New Roman" w:hAnsi="Times New Roman" w:cs="Times New Roman"/>
          <w:sz w:val="26"/>
          <w:szCs w:val="26"/>
        </w:rPr>
      </w:pPr>
      <w:r w:rsidRPr="0076045A">
        <w:rPr>
          <w:rFonts w:ascii="Times New Roman" w:hAnsi="Times New Roman" w:cs="Times New Roman"/>
          <w:b/>
          <w:bCs/>
          <w:sz w:val="26"/>
          <w:szCs w:val="26"/>
        </w:rPr>
        <w:t>3</w:t>
      </w:r>
      <w:r w:rsidRPr="0076045A">
        <w:rPr>
          <w:rFonts w:ascii="Times New Roman" w:hAnsi="Times New Roman" w:cs="Times New Roman"/>
          <w:sz w:val="26"/>
          <w:szCs w:val="26"/>
        </w:rPr>
        <w:t xml:space="preserve">.   </w:t>
      </w:r>
      <w:r w:rsidRPr="0076045A">
        <w:rPr>
          <w:rFonts w:ascii="Times New Roman" w:hAnsi="Times New Roman" w:cs="Times New Roman"/>
          <w:b/>
          <w:sz w:val="26"/>
          <w:szCs w:val="26"/>
        </w:rPr>
        <w:t>Scopul</w:t>
      </w:r>
      <w:r w:rsidRPr="0076045A">
        <w:rPr>
          <w:rFonts w:ascii="Times New Roman" w:hAnsi="Times New Roman" w:cs="Times New Roman"/>
          <w:sz w:val="26"/>
          <w:szCs w:val="26"/>
        </w:rPr>
        <w:t xml:space="preserve"> </w:t>
      </w:r>
      <w:r w:rsidRPr="0076045A">
        <w:rPr>
          <w:rFonts w:ascii="Times New Roman" w:hAnsi="Times New Roman" w:cs="Times New Roman"/>
          <w:b/>
          <w:sz w:val="26"/>
          <w:szCs w:val="26"/>
        </w:rPr>
        <w:t>și obiectivele proiectului</w:t>
      </w:r>
      <w:r w:rsidRPr="0076045A">
        <w:rPr>
          <w:rFonts w:ascii="Times New Roman" w:hAnsi="Times New Roman" w:cs="Times New Roman"/>
          <w:sz w:val="26"/>
          <w:szCs w:val="26"/>
        </w:rPr>
        <w:t xml:space="preserve"> </w:t>
      </w:r>
    </w:p>
    <w:p w14:paraId="50E1A854" w14:textId="194E7786" w:rsidR="00BB5A29" w:rsidRPr="0076045A" w:rsidRDefault="00BB5A29" w:rsidP="00BB5A29">
      <w:pPr>
        <w:spacing w:after="0" w:line="240" w:lineRule="auto"/>
        <w:jc w:val="both"/>
        <w:rPr>
          <w:rFonts w:ascii="Times New Roman" w:hAnsi="Times New Roman" w:cs="Times New Roman"/>
          <w:sz w:val="26"/>
          <w:szCs w:val="26"/>
        </w:rPr>
      </w:pPr>
      <w:r w:rsidRPr="0076045A">
        <w:rPr>
          <w:rFonts w:ascii="Times New Roman" w:hAnsi="Times New Roman" w:cs="Times New Roman"/>
          <w:sz w:val="26"/>
          <w:szCs w:val="26"/>
        </w:rPr>
        <w:t xml:space="preserve">Scopul elaborării proiectului de decizie constă în </w:t>
      </w:r>
      <w:r w:rsidR="00031735">
        <w:rPr>
          <w:rFonts w:ascii="Times New Roman" w:hAnsi="Times New Roman" w:cs="Times New Roman"/>
          <w:sz w:val="26"/>
          <w:szCs w:val="26"/>
        </w:rPr>
        <w:t>modificarea raporturilor juridice pentru unele bunuri proprietate publica a raionului Rîșcani.</w:t>
      </w:r>
    </w:p>
    <w:p w14:paraId="7C037DE5" w14:textId="77777777" w:rsidR="00BB5A29" w:rsidRPr="0076045A" w:rsidRDefault="00BB5A29" w:rsidP="00BB5A29">
      <w:pPr>
        <w:spacing w:after="0" w:line="240" w:lineRule="auto"/>
        <w:jc w:val="both"/>
        <w:rPr>
          <w:rFonts w:ascii="Times New Roman" w:hAnsi="Times New Roman" w:cs="Times New Roman"/>
          <w:b/>
          <w:sz w:val="26"/>
          <w:szCs w:val="26"/>
        </w:rPr>
      </w:pPr>
      <w:r w:rsidRPr="0076045A">
        <w:rPr>
          <w:rFonts w:ascii="Times New Roman" w:hAnsi="Times New Roman" w:cs="Times New Roman"/>
          <w:b/>
          <w:bCs/>
          <w:sz w:val="26"/>
          <w:szCs w:val="26"/>
        </w:rPr>
        <w:t>4</w:t>
      </w:r>
      <w:r w:rsidRPr="0076045A">
        <w:rPr>
          <w:rFonts w:ascii="Times New Roman" w:hAnsi="Times New Roman" w:cs="Times New Roman"/>
          <w:sz w:val="26"/>
          <w:szCs w:val="26"/>
        </w:rPr>
        <w:t xml:space="preserve">.   </w:t>
      </w:r>
      <w:r w:rsidRPr="0076045A">
        <w:rPr>
          <w:rFonts w:ascii="Times New Roman" w:hAnsi="Times New Roman" w:cs="Times New Roman"/>
          <w:b/>
          <w:sz w:val="26"/>
          <w:szCs w:val="26"/>
        </w:rPr>
        <w:t>Principalele prevederi:</w:t>
      </w:r>
    </w:p>
    <w:p w14:paraId="2D01C329" w14:textId="67FDD67D" w:rsidR="00BB5A29" w:rsidRPr="00031735" w:rsidRDefault="00BB5A29" w:rsidP="00031735">
      <w:pPr>
        <w:jc w:val="both"/>
        <w:rPr>
          <w:rFonts w:ascii="Times New Roman" w:hAnsi="Times New Roman" w:cs="Times New Roman"/>
          <w:sz w:val="28"/>
          <w:szCs w:val="28"/>
          <w:lang w:eastAsia="ru-RU"/>
        </w:rPr>
      </w:pPr>
      <w:r w:rsidRPr="00031735">
        <w:rPr>
          <w:rFonts w:ascii="Times New Roman" w:hAnsi="Times New Roman" w:cs="Times New Roman"/>
          <w:sz w:val="26"/>
          <w:szCs w:val="26"/>
        </w:rPr>
        <w:t xml:space="preserve">Proiectul deciziei </w:t>
      </w:r>
      <w:proofErr w:type="spellStart"/>
      <w:r w:rsidRPr="00031735">
        <w:rPr>
          <w:rFonts w:ascii="Times New Roman" w:eastAsia="Times New Roman" w:hAnsi="Times New Roman" w:cs="Times New Roman"/>
          <w:sz w:val="26"/>
          <w:szCs w:val="26"/>
          <w:lang w:val="en-US" w:eastAsia="ru-RU"/>
        </w:rPr>
        <w:t>prevede</w:t>
      </w:r>
      <w:proofErr w:type="spellEnd"/>
      <w:r w:rsidRPr="00031735">
        <w:rPr>
          <w:rFonts w:ascii="Times New Roman" w:eastAsia="Times New Roman" w:hAnsi="Times New Roman" w:cs="Times New Roman"/>
          <w:sz w:val="26"/>
          <w:szCs w:val="26"/>
          <w:lang w:val="en-US" w:eastAsia="ru-RU"/>
        </w:rPr>
        <w:t xml:space="preserve"> </w:t>
      </w:r>
      <w:proofErr w:type="spellStart"/>
      <w:r w:rsidRPr="00031735">
        <w:rPr>
          <w:rFonts w:ascii="Times New Roman" w:eastAsia="Times New Roman" w:hAnsi="Times New Roman" w:cs="Times New Roman"/>
          <w:sz w:val="26"/>
          <w:szCs w:val="26"/>
          <w:lang w:val="en-US" w:eastAsia="ru-RU"/>
        </w:rPr>
        <w:t>modificarea</w:t>
      </w:r>
      <w:proofErr w:type="spellEnd"/>
      <w:r w:rsidRPr="00031735">
        <w:rPr>
          <w:rFonts w:ascii="Times New Roman" w:eastAsia="Times New Roman" w:hAnsi="Times New Roman" w:cs="Times New Roman"/>
          <w:sz w:val="26"/>
          <w:szCs w:val="26"/>
          <w:lang w:val="en-US" w:eastAsia="ru-RU"/>
        </w:rPr>
        <w:t xml:space="preserve"> </w:t>
      </w:r>
      <w:proofErr w:type="spellStart"/>
      <w:r w:rsidRPr="00031735">
        <w:rPr>
          <w:rFonts w:ascii="Times New Roman" w:eastAsia="Times New Roman" w:hAnsi="Times New Roman" w:cs="Times New Roman"/>
          <w:sz w:val="26"/>
          <w:szCs w:val="26"/>
          <w:lang w:val="en-US" w:eastAsia="ru-RU"/>
        </w:rPr>
        <w:t>Deciziei</w:t>
      </w:r>
      <w:proofErr w:type="spellEnd"/>
      <w:r w:rsidRPr="00031735">
        <w:rPr>
          <w:rFonts w:ascii="Times New Roman" w:eastAsia="Times New Roman" w:hAnsi="Times New Roman" w:cs="Times New Roman"/>
          <w:sz w:val="26"/>
          <w:szCs w:val="26"/>
          <w:lang w:val="en-US" w:eastAsia="ru-RU"/>
        </w:rPr>
        <w:t xml:space="preserve"> </w:t>
      </w:r>
      <w:proofErr w:type="spellStart"/>
      <w:r w:rsidRPr="00031735">
        <w:rPr>
          <w:rFonts w:ascii="Times New Roman" w:eastAsia="Times New Roman" w:hAnsi="Times New Roman" w:cs="Times New Roman"/>
          <w:sz w:val="26"/>
          <w:szCs w:val="26"/>
          <w:lang w:val="en-US" w:eastAsia="ru-RU"/>
        </w:rPr>
        <w:t>Consiliului</w:t>
      </w:r>
      <w:proofErr w:type="spellEnd"/>
      <w:r w:rsidRPr="00031735">
        <w:rPr>
          <w:rFonts w:ascii="Times New Roman" w:eastAsia="Times New Roman" w:hAnsi="Times New Roman" w:cs="Times New Roman"/>
          <w:sz w:val="26"/>
          <w:szCs w:val="26"/>
          <w:lang w:val="en-US" w:eastAsia="ru-RU"/>
        </w:rPr>
        <w:t xml:space="preserve"> </w:t>
      </w:r>
      <w:r w:rsidRPr="00031735">
        <w:rPr>
          <w:rFonts w:ascii="Times New Roman" w:eastAsia="Calibri" w:hAnsi="Times New Roman" w:cs="Times New Roman"/>
          <w:sz w:val="26"/>
          <w:szCs w:val="26"/>
        </w:rPr>
        <w:t xml:space="preserve">raional </w:t>
      </w:r>
      <w:r w:rsidR="00031735" w:rsidRPr="00031735">
        <w:rPr>
          <w:rFonts w:ascii="Times New Roman" w:eastAsia="Calibri" w:hAnsi="Times New Roman" w:cs="Times New Roman"/>
          <w:bCs/>
          <w:sz w:val="26"/>
          <w:szCs w:val="26"/>
          <w:lang w:val="it-IT"/>
        </w:rPr>
        <w:t xml:space="preserve">nr.05/06 din </w:t>
      </w:r>
      <w:r w:rsidR="00031735" w:rsidRPr="00031735">
        <w:rPr>
          <w:rFonts w:ascii="Times New Roman" w:eastAsia="Calibri" w:hAnsi="Times New Roman" w:cs="Times New Roman"/>
          <w:bCs/>
          <w:sz w:val="26"/>
          <w:szCs w:val="26"/>
        </w:rPr>
        <w:t xml:space="preserve"> 30 septembrie 2026</w:t>
      </w:r>
      <w:r w:rsidR="00031735" w:rsidRPr="00031735">
        <w:rPr>
          <w:rFonts w:ascii="Times New Roman" w:eastAsia="Calibri" w:hAnsi="Times New Roman" w:cs="Times New Roman"/>
          <w:bCs/>
          <w:sz w:val="26"/>
          <w:szCs w:val="26"/>
          <w:lang w:val="it-IT"/>
        </w:rPr>
        <w:t xml:space="preserve"> “Cu privire la transmiterea în comodat a unor bunuri imobile Agenției Teritoriale de Asistență Socială Nord”, </w:t>
      </w:r>
      <w:r w:rsidRPr="00031735">
        <w:rPr>
          <w:rFonts w:ascii="Times New Roman" w:eastAsia="Calibri" w:hAnsi="Times New Roman" w:cs="Times New Roman"/>
          <w:bCs/>
          <w:sz w:val="26"/>
          <w:szCs w:val="26"/>
          <w:lang w:val="it-IT"/>
        </w:rPr>
        <w:t xml:space="preserve"> prin</w:t>
      </w:r>
      <w:r w:rsidR="00031735" w:rsidRPr="00031735">
        <w:rPr>
          <w:rFonts w:ascii="Times New Roman" w:hAnsi="Times New Roman" w:cs="Times New Roman"/>
          <w:sz w:val="26"/>
          <w:szCs w:val="26"/>
          <w:lang w:eastAsia="ru-RU"/>
        </w:rPr>
        <w:t xml:space="preserve"> ecluderea la anexa nr 1 din decizie, construcția cu nrumărul cadastral 7123117.019.01, cu suprafața de 457.0 m.p.</w:t>
      </w:r>
    </w:p>
    <w:p w14:paraId="37A8D73C" w14:textId="77777777" w:rsidR="00BB5A29" w:rsidRPr="0076045A" w:rsidRDefault="00BB5A29" w:rsidP="00BB5A29">
      <w:pPr>
        <w:spacing w:after="0" w:line="240" w:lineRule="auto"/>
        <w:jc w:val="both"/>
        <w:rPr>
          <w:rFonts w:ascii="Times New Roman" w:hAnsi="Times New Roman" w:cs="Times New Roman"/>
          <w:sz w:val="26"/>
          <w:szCs w:val="26"/>
        </w:rPr>
      </w:pPr>
      <w:r w:rsidRPr="0076045A">
        <w:rPr>
          <w:rFonts w:ascii="Times New Roman" w:hAnsi="Times New Roman" w:cs="Times New Roman"/>
          <w:b/>
          <w:bCs/>
          <w:sz w:val="26"/>
          <w:szCs w:val="26"/>
        </w:rPr>
        <w:t>5</w:t>
      </w:r>
      <w:r w:rsidRPr="0076045A">
        <w:rPr>
          <w:rFonts w:ascii="Times New Roman" w:hAnsi="Times New Roman" w:cs="Times New Roman"/>
          <w:sz w:val="26"/>
          <w:szCs w:val="26"/>
        </w:rPr>
        <w:t xml:space="preserve">. </w:t>
      </w:r>
      <w:r w:rsidRPr="0076045A">
        <w:rPr>
          <w:rFonts w:ascii="Times New Roman" w:hAnsi="Times New Roman" w:cs="Times New Roman"/>
          <w:b/>
          <w:sz w:val="26"/>
          <w:szCs w:val="26"/>
        </w:rPr>
        <w:t>Fundamentarea economico-financiară în cazul în care realizarea noilor reglementări necesită cheltuieli financiare şi de altă natură</w:t>
      </w:r>
    </w:p>
    <w:p w14:paraId="6355DC61" w14:textId="77777777" w:rsidR="00BB5A29" w:rsidRPr="0076045A" w:rsidRDefault="00BB5A29" w:rsidP="00BB5A29">
      <w:pPr>
        <w:spacing w:after="0" w:line="240" w:lineRule="auto"/>
        <w:jc w:val="both"/>
        <w:rPr>
          <w:rFonts w:ascii="Times New Roman" w:hAnsi="Times New Roman" w:cs="Times New Roman"/>
          <w:sz w:val="26"/>
          <w:szCs w:val="26"/>
        </w:rPr>
      </w:pPr>
      <w:r w:rsidRPr="0076045A">
        <w:rPr>
          <w:rFonts w:ascii="Times New Roman" w:hAnsi="Times New Roman" w:cs="Times New Roman"/>
          <w:sz w:val="26"/>
          <w:szCs w:val="26"/>
        </w:rPr>
        <w:t>Executarea proiectului dat de decizie nu necesită surse financiare suplimentare.</w:t>
      </w:r>
    </w:p>
    <w:p w14:paraId="474260EB" w14:textId="7584FB6F" w:rsidR="00031735" w:rsidRPr="00031735" w:rsidRDefault="00BB5A29" w:rsidP="00031735">
      <w:pPr>
        <w:spacing w:after="0" w:line="240" w:lineRule="auto"/>
        <w:ind w:firstLine="708"/>
        <w:jc w:val="both"/>
        <w:rPr>
          <w:rFonts w:ascii="Times New Roman" w:eastAsia="Calibri" w:hAnsi="Times New Roman" w:cs="Times New Roman"/>
          <w:bCs/>
          <w:sz w:val="26"/>
          <w:szCs w:val="26"/>
          <w:lang w:val="it-IT"/>
        </w:rPr>
      </w:pPr>
      <w:r w:rsidRPr="0076045A">
        <w:rPr>
          <w:rFonts w:ascii="Times New Roman" w:hAnsi="Times New Roman" w:cs="Times New Roman"/>
          <w:b/>
          <w:bCs/>
          <w:sz w:val="26"/>
          <w:szCs w:val="26"/>
        </w:rPr>
        <w:t>6.</w:t>
      </w:r>
      <w:r w:rsidRPr="0076045A">
        <w:rPr>
          <w:rFonts w:ascii="Times New Roman" w:hAnsi="Times New Roman" w:cs="Times New Roman"/>
          <w:sz w:val="26"/>
          <w:szCs w:val="26"/>
        </w:rPr>
        <w:t xml:space="preserve">     </w:t>
      </w:r>
      <w:r w:rsidRPr="0076045A">
        <w:rPr>
          <w:rFonts w:ascii="Times New Roman" w:hAnsi="Times New Roman" w:cs="Times New Roman"/>
          <w:b/>
          <w:sz w:val="26"/>
          <w:szCs w:val="26"/>
        </w:rPr>
        <w:t xml:space="preserve">Modul de încorporare a actului în cadrul normative: </w:t>
      </w:r>
      <w:r w:rsidR="00031735" w:rsidRPr="00031735">
        <w:rPr>
          <w:rFonts w:ascii="Times New Roman" w:eastAsia="Times New Roman" w:hAnsi="Times New Roman" w:cs="Times New Roman"/>
          <w:sz w:val="26"/>
          <w:szCs w:val="26"/>
          <w:lang w:eastAsia="ru-RU"/>
        </w:rPr>
        <w:t xml:space="preserve">În temeiul </w:t>
      </w:r>
      <w:r w:rsidR="00031735" w:rsidRPr="00031735">
        <w:rPr>
          <w:rFonts w:ascii="Times New Roman" w:eastAsia="Times New Roman" w:hAnsi="Times New Roman" w:cs="Times New Roman"/>
          <w:sz w:val="26"/>
          <w:szCs w:val="26"/>
          <w:lang w:val="it-IT"/>
        </w:rPr>
        <w:t>art.</w:t>
      </w:r>
      <w:r w:rsidR="00031735" w:rsidRPr="00031735">
        <w:rPr>
          <w:rFonts w:ascii="Times New Roman" w:eastAsia="Times New Roman" w:hAnsi="Times New Roman" w:cs="Times New Roman"/>
          <w:sz w:val="26"/>
          <w:szCs w:val="26"/>
          <w:lang w:eastAsia="ru-RU"/>
        </w:rPr>
        <w:t>43 alin.(</w:t>
      </w:r>
      <w:r w:rsidR="00031735" w:rsidRPr="00031735">
        <w:rPr>
          <w:rFonts w:ascii="Times New Roman" w:eastAsia="Times New Roman" w:hAnsi="Times New Roman" w:cs="Times New Roman"/>
          <w:sz w:val="26"/>
          <w:szCs w:val="26"/>
          <w:lang w:val="en-US" w:eastAsia="ru-RU"/>
        </w:rPr>
        <w:t>1), (</w:t>
      </w:r>
      <w:r w:rsidR="00031735" w:rsidRPr="00031735">
        <w:rPr>
          <w:rFonts w:ascii="Times New Roman" w:eastAsia="Times New Roman" w:hAnsi="Times New Roman" w:cs="Times New Roman"/>
          <w:sz w:val="26"/>
          <w:szCs w:val="26"/>
          <w:lang w:eastAsia="ru-RU"/>
        </w:rPr>
        <w:t xml:space="preserve">2); 46 </w:t>
      </w:r>
      <w:proofErr w:type="gramStart"/>
      <w:r w:rsidR="00031735" w:rsidRPr="00031735">
        <w:rPr>
          <w:rFonts w:ascii="Times New Roman" w:eastAsia="Times New Roman" w:hAnsi="Times New Roman" w:cs="Times New Roman"/>
          <w:sz w:val="26"/>
          <w:szCs w:val="26"/>
          <w:lang w:eastAsia="ru-RU"/>
        </w:rPr>
        <w:t>alin.(</w:t>
      </w:r>
      <w:proofErr w:type="gramEnd"/>
      <w:r w:rsidR="00031735" w:rsidRPr="00031735">
        <w:rPr>
          <w:rFonts w:ascii="Times New Roman" w:eastAsia="Times New Roman" w:hAnsi="Times New Roman" w:cs="Times New Roman"/>
          <w:sz w:val="26"/>
          <w:szCs w:val="26"/>
          <w:lang w:eastAsia="ru-RU"/>
        </w:rPr>
        <w:t>1)</w:t>
      </w:r>
      <w:r w:rsidR="00031735" w:rsidRPr="00031735">
        <w:rPr>
          <w:rFonts w:ascii="Times New Roman" w:eastAsia="Times New Roman" w:hAnsi="Times New Roman" w:cs="Times New Roman"/>
          <w:sz w:val="26"/>
          <w:szCs w:val="26"/>
          <w:lang w:val="en-US" w:eastAsia="ru-RU"/>
        </w:rPr>
        <w:t xml:space="preserve"> </w:t>
      </w:r>
      <w:r w:rsidR="00031735" w:rsidRPr="00031735">
        <w:rPr>
          <w:rFonts w:ascii="Times New Roman" w:eastAsia="Calibri" w:hAnsi="Times New Roman" w:cs="Times New Roman"/>
          <w:sz w:val="26"/>
          <w:szCs w:val="26"/>
        </w:rPr>
        <w:t>din Legea 436/2006 privind administraţia publică locală</w:t>
      </w:r>
      <w:r w:rsidR="00031735" w:rsidRPr="00031735">
        <w:rPr>
          <w:rFonts w:ascii="Times New Roman" w:hAnsi="Times New Roman" w:cs="Times New Roman"/>
          <w:sz w:val="26"/>
          <w:szCs w:val="26"/>
        </w:rPr>
        <w:t xml:space="preserve">, </w:t>
      </w:r>
      <w:r w:rsidR="00031735" w:rsidRPr="00031735">
        <w:rPr>
          <w:rFonts w:ascii="Times New Roman" w:hAnsi="Times New Roman" w:cs="Times New Roman"/>
          <w:color w:val="000000"/>
          <w:sz w:val="26"/>
          <w:szCs w:val="26"/>
        </w:rPr>
        <w:t xml:space="preserve">Legea 100/2017 cu privire la actele normative, </w:t>
      </w:r>
      <w:r w:rsidR="00031735" w:rsidRPr="00031735">
        <w:rPr>
          <w:rFonts w:ascii="Times New Roman" w:eastAsia="Calibri" w:hAnsi="Times New Roman" w:cs="Times New Roman"/>
          <w:sz w:val="26"/>
          <w:szCs w:val="26"/>
        </w:rPr>
        <w:t xml:space="preserve">decizia Consiliului raional </w:t>
      </w:r>
      <w:r w:rsidR="00031735" w:rsidRPr="00031735">
        <w:rPr>
          <w:rFonts w:ascii="Times New Roman" w:eastAsia="Calibri" w:hAnsi="Times New Roman" w:cs="Times New Roman"/>
          <w:bCs/>
          <w:sz w:val="26"/>
          <w:szCs w:val="26"/>
          <w:lang w:val="it-IT"/>
        </w:rPr>
        <w:t xml:space="preserve">nr.05/06 din </w:t>
      </w:r>
      <w:r w:rsidR="00031735" w:rsidRPr="00031735">
        <w:rPr>
          <w:rFonts w:ascii="Times New Roman" w:eastAsia="Calibri" w:hAnsi="Times New Roman" w:cs="Times New Roman"/>
          <w:bCs/>
          <w:sz w:val="26"/>
          <w:szCs w:val="26"/>
        </w:rPr>
        <w:t xml:space="preserve"> 30 septembrie 2026</w:t>
      </w:r>
      <w:r w:rsidR="00031735" w:rsidRPr="00031735">
        <w:rPr>
          <w:rFonts w:ascii="Times New Roman" w:eastAsia="Calibri" w:hAnsi="Times New Roman" w:cs="Times New Roman"/>
          <w:bCs/>
          <w:sz w:val="26"/>
          <w:szCs w:val="26"/>
          <w:lang w:val="it-IT"/>
        </w:rPr>
        <w:t xml:space="preserve"> “Cu privire la transmiterea în comodat a unor bunuri imobile Agenției Teritoriale de Asistență Socială Nord”</w:t>
      </w:r>
      <w:r w:rsidR="00031735">
        <w:rPr>
          <w:rFonts w:ascii="Times New Roman" w:eastAsia="Calibri" w:hAnsi="Times New Roman" w:cs="Times New Roman"/>
          <w:bCs/>
          <w:sz w:val="26"/>
          <w:szCs w:val="26"/>
          <w:lang w:val="it-IT"/>
        </w:rPr>
        <w:t>.</w:t>
      </w:r>
    </w:p>
    <w:p w14:paraId="0F5E8C55" w14:textId="588CEBBC" w:rsidR="00BB5A29" w:rsidRPr="0076045A" w:rsidRDefault="00BB5A29" w:rsidP="00BB5A29">
      <w:pPr>
        <w:spacing w:after="0" w:line="240" w:lineRule="auto"/>
        <w:jc w:val="both"/>
        <w:rPr>
          <w:rFonts w:ascii="Times New Roman" w:hAnsi="Times New Roman" w:cs="Times New Roman"/>
          <w:sz w:val="26"/>
          <w:szCs w:val="26"/>
        </w:rPr>
      </w:pPr>
      <w:r w:rsidRPr="0076045A">
        <w:rPr>
          <w:rFonts w:ascii="Times New Roman" w:hAnsi="Times New Roman" w:cs="Times New Roman"/>
          <w:b/>
          <w:bCs/>
          <w:sz w:val="26"/>
          <w:szCs w:val="26"/>
        </w:rPr>
        <w:t>7.</w:t>
      </w:r>
      <w:r w:rsidRPr="0076045A">
        <w:rPr>
          <w:rFonts w:ascii="Times New Roman" w:hAnsi="Times New Roman" w:cs="Times New Roman"/>
          <w:sz w:val="26"/>
          <w:szCs w:val="26"/>
        </w:rPr>
        <w:t xml:space="preserve">     </w:t>
      </w:r>
      <w:r w:rsidRPr="0076045A">
        <w:rPr>
          <w:rFonts w:ascii="Times New Roman" w:hAnsi="Times New Roman" w:cs="Times New Roman"/>
          <w:b/>
          <w:sz w:val="26"/>
          <w:szCs w:val="26"/>
        </w:rPr>
        <w:t>Avizarea și consultarea publică a proiectului</w:t>
      </w:r>
    </w:p>
    <w:p w14:paraId="393A4490" w14:textId="77777777" w:rsidR="00BB5A29" w:rsidRPr="0076045A" w:rsidRDefault="00BB5A29" w:rsidP="00BB5A29">
      <w:pPr>
        <w:spacing w:after="0" w:line="240" w:lineRule="auto"/>
        <w:jc w:val="both"/>
        <w:rPr>
          <w:rFonts w:ascii="Times New Roman" w:hAnsi="Times New Roman" w:cs="Times New Roman"/>
          <w:sz w:val="26"/>
          <w:szCs w:val="26"/>
        </w:rPr>
      </w:pPr>
      <w:r w:rsidRPr="0076045A">
        <w:rPr>
          <w:rFonts w:ascii="Times New Roman" w:hAnsi="Times New Roman" w:cs="Times New Roman"/>
          <w:sz w:val="26"/>
          <w:szCs w:val="26"/>
        </w:rPr>
        <w:t xml:space="preserve">În scopul respectării prevederii Legii nr. 239 din 13.11.2008 privind transparența în procesul decizional și Legii nr. 100 din 22.12.2017 cu privire la actele normative, anunțul cu privire la inițierea elaborării proiectului deciziei precum și anunțul cu privire la consultări publice inclusiv și proiectul de decizie cu toate explicațiile de rigoare a fost plasate pe pagina web a Consiliului raional. </w:t>
      </w:r>
    </w:p>
    <w:p w14:paraId="0B651E2F" w14:textId="77777777" w:rsidR="00BB5A29" w:rsidRPr="0076045A" w:rsidRDefault="00BB5A29" w:rsidP="00BB5A29">
      <w:pPr>
        <w:spacing w:line="240" w:lineRule="auto"/>
        <w:jc w:val="both"/>
        <w:rPr>
          <w:rFonts w:ascii="Times New Roman" w:hAnsi="Times New Roman" w:cs="Times New Roman"/>
          <w:sz w:val="26"/>
          <w:szCs w:val="26"/>
        </w:rPr>
      </w:pPr>
      <w:r w:rsidRPr="0076045A">
        <w:rPr>
          <w:rFonts w:ascii="Times New Roman" w:hAnsi="Times New Roman" w:cs="Times New Roman"/>
          <w:sz w:val="26"/>
          <w:szCs w:val="26"/>
        </w:rPr>
        <w:t>Proiectul de decizie se prezintă comisiilor de specialitate pentru avizare pentru a se propune Consiliului raional pentru examinare și adoptare în ședință.</w:t>
      </w:r>
    </w:p>
    <w:p w14:paraId="4143AAB2" w14:textId="77777777" w:rsidR="00BB5A29" w:rsidRDefault="00BB5A29" w:rsidP="00BB5A29">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8.     Constatările expertizei juridice</w:t>
      </w:r>
    </w:p>
    <w:p w14:paraId="5BF83C4A" w14:textId="77777777" w:rsidR="00BB5A29" w:rsidRDefault="00BB5A29" w:rsidP="00BB5A2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Proiectul de decizie a fost examinat de serviciul juridic al Aparatului președintelui, care a confirmat că decizia corespunde normelor.   </w:t>
      </w:r>
    </w:p>
    <w:p w14:paraId="5D2DC39D" w14:textId="77777777" w:rsidR="00BB5A29" w:rsidRDefault="00BB5A29" w:rsidP="00BB5A29">
      <w:pPr>
        <w:tabs>
          <w:tab w:val="left" w:pos="360"/>
          <w:tab w:val="left" w:pos="1416"/>
          <w:tab w:val="left" w:pos="2124"/>
          <w:tab w:val="left" w:pos="2832"/>
          <w:tab w:val="left" w:pos="3540"/>
          <w:tab w:val="left" w:pos="4248"/>
          <w:tab w:val="left" w:pos="4956"/>
          <w:tab w:val="left" w:pos="5664"/>
          <w:tab w:val="left" w:pos="6372"/>
          <w:tab w:val="left" w:pos="7080"/>
          <w:tab w:val="left" w:pos="7770"/>
        </w:tabs>
        <w:spacing w:after="0" w:line="240" w:lineRule="auto"/>
        <w:ind w:firstLine="363"/>
        <w:rPr>
          <w:rFonts w:ascii="Times New Roman" w:hAnsi="Times New Roman" w:cs="Times New Roman"/>
          <w:b/>
          <w:sz w:val="28"/>
          <w:szCs w:val="28"/>
        </w:rPr>
      </w:pPr>
    </w:p>
    <w:p w14:paraId="3FB64AFB" w14:textId="77777777" w:rsidR="00BB5A29" w:rsidRDefault="00BB5A29" w:rsidP="00BB5A29">
      <w:pPr>
        <w:tabs>
          <w:tab w:val="left" w:pos="360"/>
          <w:tab w:val="left" w:pos="1416"/>
          <w:tab w:val="left" w:pos="2124"/>
          <w:tab w:val="left" w:pos="2832"/>
          <w:tab w:val="left" w:pos="3540"/>
          <w:tab w:val="left" w:pos="4248"/>
          <w:tab w:val="left" w:pos="4956"/>
          <w:tab w:val="left" w:pos="5664"/>
          <w:tab w:val="left" w:pos="6372"/>
          <w:tab w:val="left" w:pos="7080"/>
          <w:tab w:val="left" w:pos="7770"/>
        </w:tabs>
        <w:spacing w:after="0" w:line="240" w:lineRule="auto"/>
        <w:ind w:firstLine="363"/>
        <w:rPr>
          <w:rFonts w:ascii="Times New Roman" w:hAnsi="Times New Roman" w:cs="Times New Roman"/>
          <w:b/>
          <w:sz w:val="26"/>
          <w:szCs w:val="26"/>
        </w:rPr>
      </w:pPr>
      <w:r>
        <w:rPr>
          <w:rFonts w:ascii="Times New Roman" w:hAnsi="Times New Roman" w:cs="Times New Roman"/>
          <w:b/>
          <w:sz w:val="26"/>
          <w:szCs w:val="26"/>
        </w:rPr>
        <w:t>Specialista principală</w:t>
      </w:r>
    </w:p>
    <w:p w14:paraId="4F675D11" w14:textId="77777777" w:rsidR="00BB5A29" w:rsidRPr="00D33455" w:rsidRDefault="00BB5A29" w:rsidP="00BB5A29">
      <w:pPr>
        <w:tabs>
          <w:tab w:val="left" w:pos="360"/>
          <w:tab w:val="left" w:pos="1416"/>
          <w:tab w:val="left" w:pos="2124"/>
          <w:tab w:val="left" w:pos="2832"/>
          <w:tab w:val="left" w:pos="3540"/>
          <w:tab w:val="left" w:pos="4248"/>
          <w:tab w:val="left" w:pos="4956"/>
          <w:tab w:val="left" w:pos="5664"/>
          <w:tab w:val="left" w:pos="6372"/>
          <w:tab w:val="left" w:pos="7080"/>
          <w:tab w:val="left" w:pos="7770"/>
        </w:tabs>
        <w:spacing w:after="0" w:line="240" w:lineRule="auto"/>
        <w:ind w:firstLine="363"/>
        <w:rPr>
          <w:sz w:val="28"/>
          <w:szCs w:val="28"/>
        </w:rPr>
      </w:pPr>
      <w:r>
        <w:rPr>
          <w:rFonts w:ascii="Times New Roman" w:hAnsi="Times New Roman" w:cs="Times New Roman"/>
          <w:b/>
          <w:sz w:val="26"/>
          <w:szCs w:val="26"/>
        </w:rPr>
        <w:t>Serviciul Resurse Umane</w:t>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t>Marta Chetraru</w:t>
      </w:r>
    </w:p>
    <w:p w14:paraId="75F74D3B" w14:textId="77777777" w:rsidR="003A3AB2" w:rsidRDefault="003A3AB2"/>
    <w:sectPr w:rsidR="003A3AB2" w:rsidSect="003A41A5">
      <w:pgSz w:w="11906" w:h="16838"/>
      <w:pgMar w:top="1100" w:right="1123" w:bottom="115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8C567B1"/>
    <w:multiLevelType w:val="singleLevel"/>
    <w:tmpl w:val="A28C49B6"/>
    <w:lvl w:ilvl="0">
      <w:start w:val="1"/>
      <w:numFmt w:val="decimal"/>
      <w:suff w:val="space"/>
      <w:lvlText w:val="%1."/>
      <w:lvlJc w:val="left"/>
      <w:pPr>
        <w:ind w:left="420"/>
      </w:pPr>
      <w:rPr>
        <w:rFonts w:hint="default"/>
        <w:b/>
        <w:bCs/>
        <w:i w:val="0"/>
        <w:iCs w:val="0"/>
      </w:rPr>
    </w:lvl>
  </w:abstractNum>
  <w:abstractNum w:abstractNumId="1" w15:restartNumberingAfterBreak="0">
    <w:nsid w:val="20F82591"/>
    <w:multiLevelType w:val="singleLevel"/>
    <w:tmpl w:val="20F82591"/>
    <w:lvl w:ilvl="0">
      <w:start w:val="1"/>
      <w:numFmt w:val="decimal"/>
      <w:suff w:val="space"/>
      <w:lvlText w:val="%1."/>
      <w:lvlJc w:val="left"/>
    </w:lvl>
  </w:abstractNum>
  <w:abstractNum w:abstractNumId="2" w15:restartNumberingAfterBreak="0">
    <w:nsid w:val="7E3C23B2"/>
    <w:multiLevelType w:val="hybridMultilevel"/>
    <w:tmpl w:val="7DA24B94"/>
    <w:lvl w:ilvl="0" w:tplc="475C2602">
      <w:start w:val="1"/>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4DC"/>
    <w:rsid w:val="00031735"/>
    <w:rsid w:val="001C5DFA"/>
    <w:rsid w:val="003A3AB2"/>
    <w:rsid w:val="005A54DC"/>
    <w:rsid w:val="006B4628"/>
    <w:rsid w:val="009D5187"/>
    <w:rsid w:val="00BB5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993AA"/>
  <w15:chartTrackingRefBased/>
  <w15:docId w15:val="{1395F08A-4FA1-4F0F-9E55-BE21D62DD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5A29"/>
    <w:pPr>
      <w:spacing w:line="256" w:lineRule="auto"/>
    </w:pPr>
    <w:rPr>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5A29"/>
    <w:pPr>
      <w:spacing w:after="0" w:line="240" w:lineRule="auto"/>
      <w:ind w:left="720" w:firstLine="709"/>
      <w:contextualSpacing/>
      <w:jc w:val="both"/>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3567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Administratia Publica</dc:creator>
  <cp:keywords/>
  <dc:description/>
  <cp:lastModifiedBy>Postolachi Rodica</cp:lastModifiedBy>
  <cp:revision>2</cp:revision>
  <dcterms:created xsi:type="dcterms:W3CDTF">2026-10-08T09:02:00Z</dcterms:created>
  <dcterms:modified xsi:type="dcterms:W3CDTF">2026-10-08T09:02:00Z</dcterms:modified>
</cp:coreProperties>
</file>