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A8C31" w14:textId="77777777" w:rsidR="0062473F" w:rsidRDefault="00F24543">
      <w:pPr>
        <w:tabs>
          <w:tab w:val="left" w:pos="5896"/>
        </w:tabs>
        <w:spacing w:before="79"/>
        <w:ind w:left="373"/>
        <w:rPr>
          <w:b/>
        </w:rPr>
      </w:pPr>
      <w:r>
        <w:rPr>
          <w:b/>
          <w:noProof/>
          <w:lang w:val="ru-RU" w:eastAsia="ru-RU"/>
        </w:rPr>
        <w:drawing>
          <wp:anchor distT="0" distB="0" distL="0" distR="0" simplePos="0" relativeHeight="486472704" behindDoc="1" locked="0" layoutInCell="1" allowOverlap="1" wp14:anchorId="3D691754" wp14:editId="03B0C55D">
            <wp:simplePos x="0" y="0"/>
            <wp:positionH relativeFrom="page">
              <wp:posOffset>3498850</wp:posOffset>
            </wp:positionH>
            <wp:positionV relativeFrom="paragraph">
              <wp:posOffset>55257</wp:posOffset>
            </wp:positionV>
            <wp:extent cx="563245" cy="6850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68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REPUBLICA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MOLDOVA</w:t>
      </w:r>
      <w:r>
        <w:rPr>
          <w:b/>
        </w:rPr>
        <w:tab/>
        <w:t>РЕСПУБЛИКА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МОЛДОВА</w:t>
      </w:r>
    </w:p>
    <w:p w14:paraId="1990F3B8" w14:textId="77777777" w:rsidR="0062473F" w:rsidRDefault="00F24543">
      <w:pPr>
        <w:tabs>
          <w:tab w:val="left" w:pos="5968"/>
          <w:tab w:val="left" w:pos="6502"/>
        </w:tabs>
        <w:spacing w:before="124" w:line="249" w:lineRule="auto"/>
        <w:ind w:left="1052" w:right="629" w:hanging="1013"/>
        <w:rPr>
          <w:b/>
          <w:sz w:val="28"/>
        </w:rPr>
      </w:pPr>
      <w:r>
        <w:rPr>
          <w:b/>
          <w:sz w:val="28"/>
        </w:rPr>
        <w:t>CONSILIUL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RAIONAL</w:t>
      </w:r>
      <w:r>
        <w:rPr>
          <w:b/>
          <w:sz w:val="28"/>
        </w:rPr>
        <w:tab/>
        <w:t>РАЙОННЫЙ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 xml:space="preserve">СОВЕТ </w:t>
      </w:r>
      <w:r>
        <w:rPr>
          <w:b/>
          <w:spacing w:val="-2"/>
          <w:sz w:val="28"/>
        </w:rPr>
        <w:t>RÎŞCANI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РЫШКАНЬ</w:t>
      </w:r>
    </w:p>
    <w:p w14:paraId="68E28AFF" w14:textId="77777777" w:rsidR="0062473F" w:rsidRDefault="0062473F">
      <w:pPr>
        <w:pStyle w:val="a3"/>
        <w:rPr>
          <w:b/>
        </w:rPr>
      </w:pPr>
    </w:p>
    <w:p w14:paraId="55FB3878" w14:textId="233D1FAA" w:rsidR="0062473F" w:rsidRPr="004C4B71" w:rsidRDefault="004C4B71" w:rsidP="004C4B71">
      <w:pPr>
        <w:pStyle w:val="a3"/>
        <w:spacing w:before="6"/>
        <w:jc w:val="right"/>
        <w:rPr>
          <w:b/>
          <w:sz w:val="24"/>
          <w:szCs w:val="24"/>
        </w:rPr>
      </w:pPr>
      <w:r w:rsidRPr="004C4B71">
        <w:rPr>
          <w:b/>
          <w:sz w:val="24"/>
          <w:szCs w:val="24"/>
        </w:rPr>
        <w:t>Proiect</w:t>
      </w:r>
    </w:p>
    <w:p w14:paraId="21B239A6" w14:textId="78950499" w:rsidR="0062473F" w:rsidRDefault="00F24543">
      <w:pPr>
        <w:spacing w:line="322" w:lineRule="exact"/>
        <w:ind w:left="3558"/>
        <w:rPr>
          <w:b/>
          <w:sz w:val="28"/>
        </w:rPr>
      </w:pPr>
      <w:r>
        <w:rPr>
          <w:b/>
          <w:spacing w:val="-4"/>
          <w:sz w:val="28"/>
        </w:rPr>
        <w:t>DECIZIE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nr.</w:t>
      </w:r>
      <w:r w:rsidR="004C4B71">
        <w:rPr>
          <w:b/>
          <w:spacing w:val="-4"/>
          <w:sz w:val="28"/>
        </w:rPr>
        <w:t>06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/</w:t>
      </w:r>
    </w:p>
    <w:p w14:paraId="4D5A57EA" w14:textId="77777777" w:rsidR="0062473F" w:rsidRDefault="00F24543" w:rsidP="00F2454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Din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________</w:t>
      </w:r>
      <w:r>
        <w:rPr>
          <w:b/>
          <w:spacing w:val="-20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1DEB9835" w14:textId="77777777" w:rsidR="0062473F" w:rsidRDefault="00F24543">
      <w:pPr>
        <w:spacing w:before="251"/>
        <w:ind w:left="145"/>
        <w:rPr>
          <w:b/>
          <w:sz w:val="28"/>
        </w:rPr>
      </w:pPr>
      <w:r>
        <w:rPr>
          <w:b/>
          <w:spacing w:val="-2"/>
          <w:sz w:val="28"/>
        </w:rPr>
        <w:t>Cu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privire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la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alocarea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mijloacelor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financiare</w:t>
      </w:r>
    </w:p>
    <w:p w14:paraId="723AE7D1" w14:textId="77777777" w:rsidR="0062473F" w:rsidRDefault="00F24543">
      <w:pPr>
        <w:spacing w:before="2"/>
        <w:ind w:left="145"/>
        <w:rPr>
          <w:b/>
          <w:sz w:val="28"/>
        </w:rPr>
      </w:pPr>
      <w:r>
        <w:rPr>
          <w:b/>
          <w:sz w:val="28"/>
        </w:rPr>
        <w:t>din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Componenta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raională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transferurilor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categoriale,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anul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58DC3077" w14:textId="77777777" w:rsidR="0062473F" w:rsidRDefault="0062473F">
      <w:pPr>
        <w:pStyle w:val="a3"/>
        <w:spacing w:before="2"/>
        <w:rPr>
          <w:b/>
        </w:rPr>
      </w:pPr>
    </w:p>
    <w:p w14:paraId="123C22AB" w14:textId="77777777" w:rsidR="0062473F" w:rsidRDefault="00F24543">
      <w:pPr>
        <w:pStyle w:val="a3"/>
        <w:spacing w:before="1"/>
        <w:ind w:left="145" w:right="133" w:firstLine="705"/>
        <w:jc w:val="both"/>
      </w:pPr>
      <w:r>
        <w:t>În temeiul art.43 alin. (1), lit. b), alin. (2) din Legea nr.436/2006 privind administrația publică locală, Regulamentului privind repartizarea și utilizarea mijloacelor financiare din componenta unității administrativ-teritoriale, aprobat prin Hotărârea Guvernului nr.868/2014, ținând cont de</w:t>
      </w:r>
      <w:r w:rsidR="008B41CB">
        <w:t xml:space="preserve"> solicitarea D.Î.T.S Rîșcani  nr. 151 din 21.10</w:t>
      </w:r>
      <w:r>
        <w:t>.2025 adresată Consiliului raional,</w:t>
      </w:r>
    </w:p>
    <w:p w14:paraId="280AC101" w14:textId="77777777" w:rsidR="0062473F" w:rsidRDefault="0062473F">
      <w:pPr>
        <w:pStyle w:val="a3"/>
        <w:spacing w:before="79"/>
      </w:pPr>
    </w:p>
    <w:p w14:paraId="3F9B16C2" w14:textId="77777777" w:rsidR="0062473F" w:rsidRDefault="00F24543">
      <w:pPr>
        <w:ind w:left="3434"/>
        <w:rPr>
          <w:b/>
          <w:sz w:val="28"/>
        </w:rPr>
      </w:pPr>
      <w:r>
        <w:rPr>
          <w:b/>
          <w:sz w:val="28"/>
        </w:rPr>
        <w:t>Consiliul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raional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pacing w:val="-2"/>
          <w:sz w:val="28"/>
        </w:rPr>
        <w:t>DECIDE:</w:t>
      </w:r>
    </w:p>
    <w:p w14:paraId="3BC4F0AF" w14:textId="77777777" w:rsidR="001436AC" w:rsidRPr="001436AC" w:rsidRDefault="00F24543" w:rsidP="001436AC">
      <w:pPr>
        <w:pStyle w:val="a4"/>
        <w:numPr>
          <w:ilvl w:val="0"/>
          <w:numId w:val="2"/>
        </w:numPr>
        <w:tabs>
          <w:tab w:val="left" w:pos="441"/>
        </w:tabs>
        <w:spacing w:before="319"/>
        <w:ind w:right="135" w:firstLine="0"/>
        <w:jc w:val="both"/>
        <w:rPr>
          <w:sz w:val="28"/>
        </w:rPr>
      </w:pPr>
      <w:r>
        <w:rPr>
          <w:sz w:val="28"/>
        </w:rPr>
        <w:t>Se alocă mijloace financiare din Componenta raională a transferurilor categoriale,</w:t>
      </w:r>
      <w:r>
        <w:rPr>
          <w:spacing w:val="80"/>
          <w:sz w:val="28"/>
        </w:rPr>
        <w:t xml:space="preserve"> </w:t>
      </w:r>
      <w:r>
        <w:rPr>
          <w:sz w:val="28"/>
        </w:rPr>
        <w:t>pentru</w:t>
      </w:r>
      <w:r>
        <w:rPr>
          <w:spacing w:val="80"/>
          <w:sz w:val="28"/>
        </w:rPr>
        <w:t xml:space="preserve"> </w:t>
      </w:r>
      <w:r>
        <w:rPr>
          <w:sz w:val="28"/>
        </w:rPr>
        <w:t>anul</w:t>
      </w:r>
      <w:r>
        <w:rPr>
          <w:spacing w:val="80"/>
          <w:sz w:val="28"/>
        </w:rPr>
        <w:t xml:space="preserve"> </w:t>
      </w:r>
      <w:r>
        <w:rPr>
          <w:sz w:val="28"/>
        </w:rPr>
        <w:t>2025,</w:t>
      </w:r>
      <w:r>
        <w:rPr>
          <w:spacing w:val="80"/>
          <w:sz w:val="28"/>
        </w:rPr>
        <w:t xml:space="preserve"> </w:t>
      </w:r>
      <w:r>
        <w:rPr>
          <w:sz w:val="28"/>
        </w:rPr>
        <w:t>în</w:t>
      </w:r>
      <w:r>
        <w:rPr>
          <w:spacing w:val="80"/>
          <w:sz w:val="28"/>
        </w:rPr>
        <w:t xml:space="preserve"> </w:t>
      </w:r>
      <w:r>
        <w:rPr>
          <w:sz w:val="28"/>
        </w:rPr>
        <w:t>sumă</w:t>
      </w:r>
      <w:r>
        <w:rPr>
          <w:spacing w:val="8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sz w:val="28"/>
        </w:rPr>
        <w:t xml:space="preserve"> </w:t>
      </w:r>
      <w:r>
        <w:rPr>
          <w:sz w:val="28"/>
        </w:rPr>
        <w:t>687 056,00 lei,</w:t>
      </w:r>
      <w:r>
        <w:rPr>
          <w:spacing w:val="80"/>
          <w:sz w:val="28"/>
        </w:rPr>
        <w:t xml:space="preserve"> </w:t>
      </w:r>
      <w:r>
        <w:rPr>
          <w:sz w:val="28"/>
        </w:rPr>
        <w:t>pentru:</w:t>
      </w:r>
    </w:p>
    <w:p w14:paraId="0D524C1C" w14:textId="77777777" w:rsidR="00EB3FA0" w:rsidRDefault="00EB3FA0" w:rsidP="00EB3FA0">
      <w:pPr>
        <w:pStyle w:val="a4"/>
        <w:tabs>
          <w:tab w:val="left" w:pos="566"/>
        </w:tabs>
        <w:spacing w:line="320" w:lineRule="exact"/>
        <w:ind w:left="566" w:right="0" w:firstLine="0"/>
        <w:jc w:val="left"/>
        <w:rPr>
          <w:sz w:val="28"/>
        </w:rPr>
      </w:pPr>
    </w:p>
    <w:p w14:paraId="293E7C2E" w14:textId="77777777" w:rsidR="0062473F" w:rsidRDefault="00F24543">
      <w:pPr>
        <w:pStyle w:val="a4"/>
        <w:numPr>
          <w:ilvl w:val="1"/>
          <w:numId w:val="2"/>
        </w:numPr>
        <w:tabs>
          <w:tab w:val="left" w:pos="566"/>
        </w:tabs>
        <w:spacing w:line="320" w:lineRule="exact"/>
        <w:ind w:left="566" w:right="0" w:hanging="138"/>
        <w:rPr>
          <w:sz w:val="28"/>
        </w:rPr>
      </w:pPr>
      <w:r>
        <w:rPr>
          <w:sz w:val="28"/>
        </w:rPr>
        <w:t>acoperirea</w:t>
      </w:r>
      <w:r>
        <w:rPr>
          <w:spacing w:val="-6"/>
          <w:sz w:val="28"/>
        </w:rPr>
        <w:t xml:space="preserve"> </w:t>
      </w:r>
      <w:r>
        <w:rPr>
          <w:sz w:val="28"/>
        </w:rPr>
        <w:t>cheltuielilor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personal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1436AC">
        <w:rPr>
          <w:spacing w:val="-8"/>
          <w:sz w:val="28"/>
        </w:rPr>
        <w:t>279</w:t>
      </w:r>
      <w:r w:rsidR="009359C7">
        <w:rPr>
          <w:spacing w:val="-8"/>
          <w:sz w:val="28"/>
        </w:rPr>
        <w:t> </w:t>
      </w:r>
      <w:r w:rsidR="001436AC">
        <w:rPr>
          <w:spacing w:val="-8"/>
          <w:sz w:val="28"/>
        </w:rPr>
        <w:t>1</w:t>
      </w:r>
      <w:r w:rsidR="009359C7">
        <w:rPr>
          <w:spacing w:val="-8"/>
          <w:sz w:val="28"/>
        </w:rPr>
        <w:t>00,00</w:t>
      </w:r>
      <w:r>
        <w:rPr>
          <w:sz w:val="28"/>
        </w:rPr>
        <w:t xml:space="preserve"> lei</w:t>
      </w:r>
      <w:r>
        <w:rPr>
          <w:spacing w:val="-4"/>
          <w:sz w:val="28"/>
        </w:rPr>
        <w:t xml:space="preserve"> </w:t>
      </w:r>
      <w:r>
        <w:rPr>
          <w:sz w:val="28"/>
        </w:rPr>
        <w:t>(Anexa</w:t>
      </w:r>
      <w:r>
        <w:rPr>
          <w:spacing w:val="-8"/>
          <w:sz w:val="28"/>
        </w:rPr>
        <w:t xml:space="preserve"> </w:t>
      </w:r>
      <w:r>
        <w:rPr>
          <w:sz w:val="28"/>
        </w:rPr>
        <w:t>nr.</w:t>
      </w:r>
      <w:r w:rsidR="001436AC">
        <w:rPr>
          <w:spacing w:val="-5"/>
          <w:sz w:val="28"/>
        </w:rPr>
        <w:t xml:space="preserve"> 1</w:t>
      </w:r>
      <w:r>
        <w:rPr>
          <w:spacing w:val="-5"/>
          <w:sz w:val="28"/>
        </w:rPr>
        <w:t>);</w:t>
      </w:r>
    </w:p>
    <w:p w14:paraId="5D2EB86A" w14:textId="77777777" w:rsidR="0062473F" w:rsidRDefault="00F24543">
      <w:pPr>
        <w:pStyle w:val="a4"/>
        <w:numPr>
          <w:ilvl w:val="1"/>
          <w:numId w:val="2"/>
        </w:numPr>
        <w:tabs>
          <w:tab w:val="left" w:pos="565"/>
          <w:tab w:val="left" w:pos="567"/>
        </w:tabs>
        <w:spacing w:line="242" w:lineRule="auto"/>
        <w:ind w:hanging="140"/>
        <w:rPr>
          <w:sz w:val="28"/>
        </w:rPr>
      </w:pPr>
      <w:r>
        <w:rPr>
          <w:sz w:val="28"/>
        </w:rPr>
        <w:t>acoperirea cheltuielilor de per</w:t>
      </w:r>
      <w:r w:rsidR="001436AC">
        <w:rPr>
          <w:sz w:val="28"/>
        </w:rPr>
        <w:t>sonal educația incluzivă -127 1</w:t>
      </w:r>
      <w:r w:rsidR="009359C7">
        <w:rPr>
          <w:sz w:val="28"/>
        </w:rPr>
        <w:t>96</w:t>
      </w:r>
      <w:r w:rsidR="00EB3FA0">
        <w:rPr>
          <w:sz w:val="28"/>
        </w:rPr>
        <w:t xml:space="preserve">,00 </w:t>
      </w:r>
      <w:r w:rsidR="001436AC">
        <w:rPr>
          <w:sz w:val="28"/>
        </w:rPr>
        <w:t>lei (Anexa nr. 2</w:t>
      </w:r>
      <w:r>
        <w:rPr>
          <w:sz w:val="28"/>
        </w:rPr>
        <w:t>);</w:t>
      </w:r>
    </w:p>
    <w:p w14:paraId="6465B431" w14:textId="77777777" w:rsidR="002D0F0A" w:rsidRDefault="002D0F0A">
      <w:pPr>
        <w:pStyle w:val="a4"/>
        <w:numPr>
          <w:ilvl w:val="1"/>
          <w:numId w:val="2"/>
        </w:numPr>
        <w:tabs>
          <w:tab w:val="left" w:pos="565"/>
          <w:tab w:val="left" w:pos="567"/>
        </w:tabs>
        <w:spacing w:line="242" w:lineRule="auto"/>
        <w:ind w:hanging="140"/>
        <w:rPr>
          <w:sz w:val="28"/>
        </w:rPr>
      </w:pPr>
      <w:r>
        <w:rPr>
          <w:sz w:val="28"/>
        </w:rPr>
        <w:t xml:space="preserve"> procurarea</w:t>
      </w:r>
      <w:r w:rsidR="008B41CB">
        <w:rPr>
          <w:sz w:val="28"/>
        </w:rPr>
        <w:t xml:space="preserve"> combustibilului,</w:t>
      </w:r>
      <w:r>
        <w:rPr>
          <w:sz w:val="28"/>
        </w:rPr>
        <w:t xml:space="preserve"> carburanților</w:t>
      </w:r>
      <w:r w:rsidR="008B41CB">
        <w:rPr>
          <w:sz w:val="28"/>
        </w:rPr>
        <w:t xml:space="preserve"> și lubrifianților </w:t>
      </w:r>
      <w:r>
        <w:rPr>
          <w:sz w:val="28"/>
        </w:rPr>
        <w:t>–</w:t>
      </w:r>
      <w:r w:rsidR="00A06D72">
        <w:rPr>
          <w:sz w:val="28"/>
        </w:rPr>
        <w:t xml:space="preserve"> 21</w:t>
      </w:r>
      <w:r w:rsidR="00EB3FA0">
        <w:rPr>
          <w:sz w:val="28"/>
        </w:rPr>
        <w:t>1 000</w:t>
      </w:r>
      <w:r w:rsidR="00A1638B">
        <w:rPr>
          <w:sz w:val="28"/>
        </w:rPr>
        <w:t xml:space="preserve">,00 lei </w:t>
      </w:r>
      <w:r w:rsidR="008B41CB">
        <w:rPr>
          <w:sz w:val="28"/>
        </w:rPr>
        <w:t>(Anexa nr. 3);</w:t>
      </w:r>
    </w:p>
    <w:p w14:paraId="2CBE950B" w14:textId="77777777" w:rsidR="00EB3FA0" w:rsidRDefault="00EB3FA0">
      <w:pPr>
        <w:pStyle w:val="a4"/>
        <w:numPr>
          <w:ilvl w:val="1"/>
          <w:numId w:val="2"/>
        </w:numPr>
        <w:tabs>
          <w:tab w:val="left" w:pos="565"/>
          <w:tab w:val="left" w:pos="567"/>
        </w:tabs>
        <w:spacing w:line="242" w:lineRule="auto"/>
        <w:ind w:hanging="140"/>
        <w:rPr>
          <w:sz w:val="28"/>
        </w:rPr>
      </w:pPr>
      <w:r>
        <w:rPr>
          <w:sz w:val="28"/>
        </w:rPr>
        <w:t>a</w:t>
      </w:r>
      <w:r w:rsidR="00A06D72">
        <w:rPr>
          <w:sz w:val="28"/>
        </w:rPr>
        <w:t>chitarea reparației capitale – 6</w:t>
      </w:r>
      <w:r>
        <w:rPr>
          <w:sz w:val="28"/>
        </w:rPr>
        <w:t>9 760,</w:t>
      </w:r>
      <w:r w:rsidR="00A1638B">
        <w:rPr>
          <w:sz w:val="28"/>
        </w:rPr>
        <w:t xml:space="preserve">00 lei </w:t>
      </w:r>
      <w:r>
        <w:rPr>
          <w:sz w:val="28"/>
        </w:rPr>
        <w:t>(Anexa nr.4);</w:t>
      </w:r>
    </w:p>
    <w:p w14:paraId="26688749" w14:textId="77777777" w:rsidR="0062473F" w:rsidRDefault="00F24543">
      <w:pPr>
        <w:pStyle w:val="a4"/>
        <w:numPr>
          <w:ilvl w:val="0"/>
          <w:numId w:val="2"/>
        </w:numPr>
        <w:tabs>
          <w:tab w:val="left" w:pos="554"/>
        </w:tabs>
        <w:spacing w:before="316"/>
        <w:ind w:right="130" w:firstLine="0"/>
        <w:jc w:val="both"/>
        <w:rPr>
          <w:sz w:val="28"/>
        </w:rPr>
      </w:pPr>
      <w:r>
        <w:rPr>
          <w:sz w:val="28"/>
        </w:rPr>
        <w:t>Se desemnează responsabilă de executarea prezentei decizii</w:t>
      </w:r>
      <w:r w:rsidR="00A06D72">
        <w:rPr>
          <w:sz w:val="28"/>
        </w:rPr>
        <w:t>, în termen de până la 25</w:t>
      </w:r>
      <w:r w:rsidR="008B41CB">
        <w:rPr>
          <w:sz w:val="28"/>
        </w:rPr>
        <w:t xml:space="preserve"> decembrie</w:t>
      </w:r>
      <w:r>
        <w:rPr>
          <w:sz w:val="28"/>
        </w:rPr>
        <w:t xml:space="preserve"> 2025, Șefa interimară a</w:t>
      </w:r>
      <w:r>
        <w:rPr>
          <w:spacing w:val="40"/>
          <w:sz w:val="28"/>
        </w:rPr>
        <w:t xml:space="preserve"> </w:t>
      </w:r>
      <w:r>
        <w:rPr>
          <w:sz w:val="28"/>
        </w:rPr>
        <w:t>Direcției Învățământ,</w:t>
      </w:r>
      <w:r>
        <w:rPr>
          <w:spacing w:val="-1"/>
          <w:sz w:val="28"/>
        </w:rPr>
        <w:t xml:space="preserve"> </w:t>
      </w:r>
      <w:r>
        <w:rPr>
          <w:sz w:val="28"/>
        </w:rPr>
        <w:t>Tineret și Sport, doamna Marina Rebeja.</w:t>
      </w:r>
    </w:p>
    <w:p w14:paraId="131ACF84" w14:textId="77777777" w:rsidR="0062473F" w:rsidRDefault="00F24543">
      <w:pPr>
        <w:pStyle w:val="a4"/>
        <w:numPr>
          <w:ilvl w:val="0"/>
          <w:numId w:val="2"/>
        </w:numPr>
        <w:tabs>
          <w:tab w:val="left" w:pos="472"/>
        </w:tabs>
        <w:spacing w:before="320" w:line="235" w:lineRule="auto"/>
        <w:ind w:right="131" w:firstLine="0"/>
        <w:jc w:val="both"/>
        <w:rPr>
          <w:sz w:val="28"/>
        </w:rPr>
      </w:pPr>
      <w:r>
        <w:rPr>
          <w:sz w:val="28"/>
        </w:rPr>
        <w:t xml:space="preserve">Controlul executării deciziei se pune în sarcina comisiei consultative de specialitate pentru activități economico — financiar și comerț, preşedinte, </w:t>
      </w:r>
      <w:r>
        <w:rPr>
          <w:spacing w:val="-2"/>
          <w:sz w:val="28"/>
        </w:rPr>
        <w:t>V.Secrieru.</w:t>
      </w:r>
    </w:p>
    <w:p w14:paraId="7020ADEF" w14:textId="77777777" w:rsidR="004C4B71" w:rsidRDefault="004C4B71" w:rsidP="004C4B71">
      <w:pPr>
        <w:ind w:left="1"/>
        <w:rPr>
          <w:b/>
          <w:sz w:val="28"/>
        </w:rPr>
      </w:pPr>
    </w:p>
    <w:p w14:paraId="0A4A4A41" w14:textId="18CF9F58" w:rsidR="004C4B71" w:rsidRDefault="00F24543" w:rsidP="004C4B71">
      <w:pPr>
        <w:ind w:left="1"/>
        <w:rPr>
          <w:b/>
          <w:sz w:val="28"/>
        </w:rPr>
      </w:pPr>
      <w:r>
        <w:rPr>
          <w:b/>
          <w:sz w:val="28"/>
        </w:rPr>
        <w:t>Preşedinte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al</w:t>
      </w:r>
      <w:r>
        <w:rPr>
          <w:b/>
          <w:sz w:val="28"/>
        </w:rPr>
        <w:t>ședinței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Consiliului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Raional</w:t>
      </w:r>
      <w:r w:rsidR="004C4B71" w:rsidRPr="004C4B71">
        <w:rPr>
          <w:b/>
          <w:sz w:val="28"/>
        </w:rPr>
        <w:t xml:space="preserve"> </w:t>
      </w:r>
    </w:p>
    <w:p w14:paraId="76E8C398" w14:textId="77777777" w:rsidR="004C4B71" w:rsidRDefault="004C4B71" w:rsidP="004C4B71">
      <w:pPr>
        <w:ind w:left="1"/>
        <w:rPr>
          <w:b/>
          <w:sz w:val="28"/>
        </w:rPr>
      </w:pPr>
    </w:p>
    <w:p w14:paraId="678686F6" w14:textId="30BDA828" w:rsidR="004C4B71" w:rsidRDefault="004C4B71" w:rsidP="004C4B71">
      <w:pPr>
        <w:ind w:left="1"/>
        <w:rPr>
          <w:b/>
          <w:sz w:val="28"/>
        </w:rPr>
      </w:pPr>
      <w:r>
        <w:rPr>
          <w:b/>
          <w:sz w:val="28"/>
        </w:rPr>
        <w:t xml:space="preserve">Secretară a </w:t>
      </w:r>
    </w:p>
    <w:p w14:paraId="1E002051" w14:textId="781EA01C" w:rsidR="004C4B71" w:rsidRDefault="004C4B71" w:rsidP="004C4B71">
      <w:pPr>
        <w:ind w:left="1"/>
        <w:rPr>
          <w:b/>
          <w:sz w:val="28"/>
        </w:rPr>
      </w:pPr>
      <w:r>
        <w:rPr>
          <w:b/>
          <w:sz w:val="28"/>
        </w:rPr>
        <w:t>Consiliului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Raional</w:t>
      </w:r>
      <w:r>
        <w:rPr>
          <w:b/>
          <w:sz w:val="28"/>
        </w:rPr>
        <w:t xml:space="preserve">                                                                  </w:t>
      </w:r>
      <w:r w:rsidRPr="004C4B71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R.Postolachi</w:t>
      </w:r>
    </w:p>
    <w:p w14:paraId="7992E406" w14:textId="05E48FC8" w:rsidR="0062473F" w:rsidRDefault="0062473F" w:rsidP="004C4B71">
      <w:pPr>
        <w:ind w:left="1"/>
        <w:rPr>
          <w:b/>
          <w:sz w:val="28"/>
        </w:rPr>
      </w:pPr>
    </w:p>
    <w:p w14:paraId="716C493B" w14:textId="77777777" w:rsidR="004C4B71" w:rsidRDefault="004C4B71" w:rsidP="004C4B71">
      <w:pPr>
        <w:ind w:left="1"/>
        <w:sectPr w:rsidR="004C4B71" w:rsidSect="004C4B71">
          <w:pgSz w:w="11930" w:h="16860"/>
          <w:pgMar w:top="1040" w:right="992" w:bottom="280" w:left="1559" w:header="720" w:footer="720" w:gutter="0"/>
          <w:cols w:space="236"/>
        </w:sectPr>
      </w:pPr>
    </w:p>
    <w:p w14:paraId="1342A87A" w14:textId="6060821C" w:rsidR="00F24543" w:rsidRDefault="00F24543" w:rsidP="004C4B71">
      <w:pPr>
        <w:ind w:left="1"/>
        <w:rPr>
          <w:spacing w:val="40"/>
          <w:w w:val="105"/>
          <w:sz w:val="15"/>
        </w:rPr>
      </w:pPr>
      <w:r>
        <w:br w:type="column"/>
      </w:r>
    </w:p>
    <w:p w14:paraId="7F46122E" w14:textId="77777777" w:rsidR="0062473F" w:rsidRDefault="00F24543">
      <w:pPr>
        <w:ind w:left="1" w:right="821"/>
        <w:rPr>
          <w:sz w:val="15"/>
        </w:rPr>
      </w:pPr>
      <w:r>
        <w:rPr>
          <w:spacing w:val="40"/>
          <w:w w:val="105"/>
          <w:sz w:val="15"/>
        </w:rPr>
        <w:t xml:space="preserve"> </w:t>
      </w:r>
    </w:p>
    <w:p w14:paraId="3E3461F3" w14:textId="77777777" w:rsidR="0062473F" w:rsidRDefault="00F24543">
      <w:pPr>
        <w:spacing w:before="300"/>
        <w:rPr>
          <w:sz w:val="28"/>
        </w:rPr>
      </w:pPr>
      <w:r>
        <w:br w:type="column"/>
      </w:r>
    </w:p>
    <w:p w14:paraId="7A9E8F33" w14:textId="77777777" w:rsidR="0062473F" w:rsidRDefault="0062473F">
      <w:pPr>
        <w:rPr>
          <w:b/>
          <w:sz w:val="28"/>
        </w:rPr>
        <w:sectPr w:rsidR="0062473F" w:rsidSect="004C4B71">
          <w:type w:val="continuous"/>
          <w:pgSz w:w="11930" w:h="16860"/>
          <w:pgMar w:top="1040" w:right="992" w:bottom="280" w:left="1559" w:header="720" w:footer="720" w:gutter="0"/>
          <w:cols w:num="3" w:space="720" w:equalWidth="0">
            <w:col w:w="3304" w:space="236"/>
            <w:col w:w="2626" w:space="387"/>
            <w:col w:w="2826"/>
          </w:cols>
        </w:sectPr>
      </w:pPr>
    </w:p>
    <w:p w14:paraId="2FE89542" w14:textId="77777777" w:rsidR="0062473F" w:rsidRDefault="0062473F">
      <w:pPr>
        <w:pStyle w:val="a3"/>
        <w:rPr>
          <w:b/>
          <w:sz w:val="20"/>
        </w:rPr>
      </w:pPr>
    </w:p>
    <w:p w14:paraId="08B2D707" w14:textId="77777777" w:rsidR="0062473F" w:rsidRDefault="0062473F">
      <w:pPr>
        <w:pStyle w:val="a3"/>
        <w:spacing w:before="35"/>
        <w:rPr>
          <w:b/>
          <w:sz w:val="20"/>
        </w:rPr>
      </w:pPr>
    </w:p>
    <w:p w14:paraId="4FEFD70C" w14:textId="77777777" w:rsidR="0062473F" w:rsidRDefault="0062473F">
      <w:pPr>
        <w:pStyle w:val="a3"/>
        <w:rPr>
          <w:b/>
          <w:sz w:val="20"/>
        </w:rPr>
        <w:sectPr w:rsidR="0062473F">
          <w:type w:val="continuous"/>
          <w:pgSz w:w="11930" w:h="16860"/>
          <w:pgMar w:top="1040" w:right="992" w:bottom="280" w:left="1559" w:header="720" w:footer="720" w:gutter="0"/>
          <w:cols w:space="720"/>
        </w:sectPr>
      </w:pPr>
    </w:p>
    <w:p w14:paraId="5B014898" w14:textId="77777777" w:rsidR="0062473F" w:rsidRDefault="00F24543" w:rsidP="00F24543">
      <w:pPr>
        <w:spacing w:before="99"/>
        <w:ind w:left="1"/>
        <w:rPr>
          <w:sz w:val="15"/>
        </w:rPr>
      </w:pPr>
      <w:r>
        <w:br w:type="column"/>
      </w:r>
    </w:p>
    <w:p w14:paraId="5B4ACFF3" w14:textId="2DECAA65" w:rsidR="0062473F" w:rsidRDefault="00F24543">
      <w:pPr>
        <w:spacing w:before="177"/>
        <w:ind w:left="1520"/>
        <w:rPr>
          <w:b/>
          <w:sz w:val="28"/>
        </w:rPr>
      </w:pPr>
      <w:r>
        <w:br w:type="column"/>
      </w:r>
    </w:p>
    <w:p w14:paraId="60188A39" w14:textId="77777777" w:rsidR="0062473F" w:rsidRDefault="0062473F">
      <w:pPr>
        <w:rPr>
          <w:b/>
          <w:sz w:val="28"/>
        </w:rPr>
        <w:sectPr w:rsidR="0062473F">
          <w:type w:val="continuous"/>
          <w:pgSz w:w="11930" w:h="16860"/>
          <w:pgMar w:top="1040" w:right="992" w:bottom="280" w:left="1559" w:header="720" w:footer="720" w:gutter="0"/>
          <w:cols w:num="3" w:space="720" w:equalWidth="0">
            <w:col w:w="2305" w:space="774"/>
            <w:col w:w="2366" w:space="648"/>
            <w:col w:w="3286"/>
          </w:cols>
        </w:sectPr>
      </w:pPr>
    </w:p>
    <w:p w14:paraId="287B8A98" w14:textId="77777777" w:rsidR="0062473F" w:rsidRDefault="0062473F">
      <w:pPr>
        <w:pStyle w:val="a3"/>
        <w:rPr>
          <w:b/>
          <w:sz w:val="3"/>
        </w:rPr>
      </w:pPr>
    </w:p>
    <w:p w14:paraId="2680B38D" w14:textId="77777777" w:rsidR="0062473F" w:rsidRDefault="0062473F" w:rsidP="00F24543">
      <w:pPr>
        <w:pStyle w:val="a3"/>
        <w:spacing w:line="208" w:lineRule="exact"/>
        <w:ind w:left="3097"/>
        <w:rPr>
          <w:position w:val="-3"/>
          <w:sz w:val="20"/>
        </w:rPr>
        <w:sectPr w:rsidR="0062473F">
          <w:type w:val="continuous"/>
          <w:pgSz w:w="11930" w:h="16860"/>
          <w:pgMar w:top="1040" w:right="992" w:bottom="280" w:left="1559" w:header="720" w:footer="720" w:gutter="0"/>
          <w:cols w:space="720"/>
        </w:sectPr>
      </w:pPr>
    </w:p>
    <w:p w14:paraId="3274E2E5" w14:textId="77777777" w:rsidR="00F24543" w:rsidRDefault="00F24543">
      <w:pPr>
        <w:spacing w:before="73"/>
        <w:ind w:left="927"/>
        <w:jc w:val="both"/>
        <w:rPr>
          <w:b/>
          <w:sz w:val="28"/>
        </w:rPr>
      </w:pPr>
    </w:p>
    <w:p w14:paraId="49312749" w14:textId="75637B7E" w:rsidR="0062473F" w:rsidRDefault="00F24543">
      <w:pPr>
        <w:spacing w:before="73"/>
        <w:ind w:left="927"/>
        <w:jc w:val="both"/>
        <w:rPr>
          <w:b/>
          <w:sz w:val="28"/>
        </w:rPr>
      </w:pPr>
      <w:r>
        <w:rPr>
          <w:b/>
          <w:sz w:val="28"/>
        </w:rPr>
        <w:t>Nota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informativă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proiectul 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decizie</w:t>
      </w:r>
      <w:r>
        <w:rPr>
          <w:b/>
          <w:spacing w:val="10"/>
          <w:sz w:val="28"/>
        </w:rPr>
        <w:t xml:space="preserve"> </w:t>
      </w:r>
      <w:r w:rsidR="008B41CB">
        <w:rPr>
          <w:b/>
          <w:sz w:val="28"/>
        </w:rPr>
        <w:t xml:space="preserve">nr. </w:t>
      </w:r>
      <w:r w:rsidR="004C4B71">
        <w:rPr>
          <w:b/>
          <w:sz w:val="28"/>
        </w:rPr>
        <w:t>06</w:t>
      </w:r>
      <w:r w:rsidR="008B41CB">
        <w:rPr>
          <w:b/>
          <w:sz w:val="28"/>
        </w:rPr>
        <w:t xml:space="preserve"> 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din</w:t>
      </w:r>
      <w:r>
        <w:rPr>
          <w:b/>
          <w:spacing w:val="11"/>
          <w:sz w:val="28"/>
        </w:rPr>
        <w:t xml:space="preserve"> </w:t>
      </w:r>
      <w:r w:rsidR="008B41CB">
        <w:rPr>
          <w:b/>
          <w:sz w:val="28"/>
        </w:rPr>
        <w:t>_______</w:t>
      </w:r>
      <w:r>
        <w:rPr>
          <w:b/>
          <w:spacing w:val="13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7DBCE8EB" w14:textId="77777777" w:rsidR="0062473F" w:rsidRDefault="00F24543">
      <w:pPr>
        <w:spacing w:before="2"/>
        <w:ind w:left="1929" w:right="222" w:hanging="1290"/>
        <w:jc w:val="both"/>
        <w:rPr>
          <w:b/>
          <w:sz w:val="28"/>
        </w:rPr>
      </w:pPr>
      <w:r>
        <w:rPr>
          <w:b/>
          <w:sz w:val="28"/>
        </w:rPr>
        <w:t>„Cu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privire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alocarea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mijloacelor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financiare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din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Componenta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raională a transferurilor categoriale pentru anul 2025”</w:t>
      </w:r>
    </w:p>
    <w:p w14:paraId="53407190" w14:textId="77777777" w:rsidR="0062473F" w:rsidRDefault="00F24543">
      <w:pPr>
        <w:pStyle w:val="a4"/>
        <w:numPr>
          <w:ilvl w:val="0"/>
          <w:numId w:val="1"/>
        </w:numPr>
        <w:tabs>
          <w:tab w:val="left" w:pos="860"/>
        </w:tabs>
        <w:ind w:right="144" w:firstLine="424"/>
        <w:jc w:val="both"/>
        <w:rPr>
          <w:b/>
          <w:sz w:val="28"/>
        </w:rPr>
      </w:pPr>
      <w:r>
        <w:rPr>
          <w:b/>
          <w:sz w:val="28"/>
        </w:rPr>
        <w:t xml:space="preserve">Denumirea autorului proiectului. </w:t>
      </w:r>
      <w:r>
        <w:rPr>
          <w:sz w:val="28"/>
        </w:rPr>
        <w:t xml:space="preserve">Proiectul de decizie „Cu privire la </w:t>
      </w:r>
      <w:r>
        <w:rPr>
          <w:spacing w:val="-4"/>
          <w:sz w:val="28"/>
        </w:rPr>
        <w:t>alocarea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mijloacelor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financiare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din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Componenta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raională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transferurilor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categoriale </w:t>
      </w:r>
      <w:r>
        <w:rPr>
          <w:sz w:val="28"/>
        </w:rPr>
        <w:t xml:space="preserve">pentru anul 2025”a fost elaborat de către Direcția Învățământ Tineret și Sport </w:t>
      </w:r>
      <w:r>
        <w:rPr>
          <w:spacing w:val="-2"/>
          <w:sz w:val="28"/>
        </w:rPr>
        <w:t>Rîșcani.</w:t>
      </w:r>
    </w:p>
    <w:p w14:paraId="6A517442" w14:textId="77777777" w:rsidR="0062473F" w:rsidRDefault="00F24543">
      <w:pPr>
        <w:pStyle w:val="a4"/>
        <w:numPr>
          <w:ilvl w:val="0"/>
          <w:numId w:val="1"/>
        </w:numPr>
        <w:tabs>
          <w:tab w:val="left" w:pos="861"/>
        </w:tabs>
        <w:ind w:right="147" w:firstLine="424"/>
        <w:jc w:val="both"/>
        <w:rPr>
          <w:sz w:val="28"/>
        </w:rPr>
      </w:pPr>
      <w:r>
        <w:rPr>
          <w:b/>
          <w:sz w:val="28"/>
        </w:rPr>
        <w:t xml:space="preserve">Condițiile ce au impus elaborarea proiectului de decizie: </w:t>
      </w:r>
      <w:r>
        <w:rPr>
          <w:sz w:val="28"/>
        </w:rPr>
        <w:t>Instituțiile educaționale au adresat solicitări cu privire</w:t>
      </w:r>
      <w:r>
        <w:rPr>
          <w:spacing w:val="-7"/>
          <w:sz w:val="28"/>
        </w:rPr>
        <w:t xml:space="preserve"> </w:t>
      </w:r>
      <w:r>
        <w:rPr>
          <w:sz w:val="28"/>
        </w:rPr>
        <w:t>la alocarea mijloacelor financiare</w:t>
      </w:r>
      <w:r>
        <w:rPr>
          <w:spacing w:val="-1"/>
          <w:sz w:val="28"/>
        </w:rPr>
        <w:t xml:space="preserve"> </w:t>
      </w:r>
      <w:r>
        <w:rPr>
          <w:sz w:val="28"/>
        </w:rPr>
        <w:t>din Componentă</w:t>
      </w:r>
      <w:r>
        <w:rPr>
          <w:spacing w:val="-9"/>
          <w:sz w:val="28"/>
        </w:rPr>
        <w:t xml:space="preserve"> </w:t>
      </w:r>
      <w:r>
        <w:rPr>
          <w:sz w:val="28"/>
        </w:rPr>
        <w:t>raională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transferurilor</w:t>
      </w:r>
      <w:r>
        <w:rPr>
          <w:spacing w:val="-8"/>
          <w:sz w:val="28"/>
        </w:rPr>
        <w:t xml:space="preserve"> </w:t>
      </w:r>
      <w:r>
        <w:rPr>
          <w:sz w:val="28"/>
        </w:rPr>
        <w:t>categoriale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situația</w:t>
      </w:r>
      <w:r>
        <w:rPr>
          <w:spacing w:val="-6"/>
          <w:sz w:val="28"/>
        </w:rPr>
        <w:t xml:space="preserve"> </w:t>
      </w:r>
      <w:r>
        <w:rPr>
          <w:sz w:val="28"/>
        </w:rPr>
        <w:t>din</w:t>
      </w:r>
      <w:r>
        <w:rPr>
          <w:spacing w:val="-11"/>
          <w:sz w:val="28"/>
        </w:rPr>
        <w:t xml:space="preserve"> </w:t>
      </w:r>
      <w:r>
        <w:rPr>
          <w:sz w:val="28"/>
        </w:rPr>
        <w:t>01.01.2025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pentru </w:t>
      </w:r>
      <w:r w:rsidR="00A1638B">
        <w:rPr>
          <w:sz w:val="28"/>
        </w:rPr>
        <w:t>acoperirea cheltuielilor de personal, procurarea combustibilului, carburanților și lu</w:t>
      </w:r>
      <w:r w:rsidR="00C1504C">
        <w:rPr>
          <w:sz w:val="28"/>
        </w:rPr>
        <w:t>brifianților, achitarea reparației capitale.</w:t>
      </w:r>
    </w:p>
    <w:p w14:paraId="51E5E4BD" w14:textId="77777777" w:rsidR="0062473F" w:rsidRDefault="00F24543">
      <w:pPr>
        <w:pStyle w:val="a4"/>
        <w:numPr>
          <w:ilvl w:val="0"/>
          <w:numId w:val="1"/>
        </w:numPr>
        <w:tabs>
          <w:tab w:val="left" w:pos="860"/>
        </w:tabs>
        <w:spacing w:before="1"/>
        <w:ind w:right="147" w:firstLine="424"/>
        <w:jc w:val="both"/>
        <w:rPr>
          <w:sz w:val="27"/>
        </w:rPr>
      </w:pPr>
      <w:r>
        <w:rPr>
          <w:b/>
          <w:sz w:val="28"/>
        </w:rPr>
        <w:t>Principalele prevederi ale proiectului și evidențierea elementelor noi</w:t>
      </w:r>
      <w:r>
        <w:rPr>
          <w:sz w:val="28"/>
        </w:rPr>
        <w:t>. În</w:t>
      </w:r>
      <w:r>
        <w:rPr>
          <w:spacing w:val="28"/>
          <w:sz w:val="28"/>
        </w:rPr>
        <w:t xml:space="preserve"> </w:t>
      </w:r>
      <w:r>
        <w:rPr>
          <w:sz w:val="28"/>
        </w:rPr>
        <w:t>proiect</w:t>
      </w:r>
      <w:r>
        <w:rPr>
          <w:spacing w:val="27"/>
          <w:sz w:val="28"/>
        </w:rPr>
        <w:t xml:space="preserve"> </w:t>
      </w:r>
      <w:r>
        <w:rPr>
          <w:sz w:val="28"/>
        </w:rPr>
        <w:t>se</w:t>
      </w:r>
      <w:r>
        <w:rPr>
          <w:spacing w:val="27"/>
          <w:sz w:val="28"/>
        </w:rPr>
        <w:t xml:space="preserve"> </w:t>
      </w:r>
      <w:r>
        <w:rPr>
          <w:sz w:val="28"/>
        </w:rPr>
        <w:t>propune</w:t>
      </w:r>
      <w:r>
        <w:rPr>
          <w:spacing w:val="31"/>
          <w:sz w:val="28"/>
        </w:rPr>
        <w:t xml:space="preserve"> </w:t>
      </w:r>
      <w:r>
        <w:rPr>
          <w:sz w:val="28"/>
        </w:rPr>
        <w:t>să</w:t>
      </w:r>
      <w:r>
        <w:rPr>
          <w:spacing w:val="27"/>
          <w:sz w:val="28"/>
        </w:rPr>
        <w:t xml:space="preserve"> </w:t>
      </w:r>
      <w:r>
        <w:rPr>
          <w:sz w:val="28"/>
        </w:rPr>
        <w:t>se</w:t>
      </w:r>
      <w:r>
        <w:rPr>
          <w:spacing w:val="27"/>
          <w:sz w:val="28"/>
        </w:rPr>
        <w:t xml:space="preserve"> </w:t>
      </w:r>
      <w:r>
        <w:rPr>
          <w:sz w:val="28"/>
        </w:rPr>
        <w:t>aloce</w:t>
      </w:r>
      <w:r>
        <w:rPr>
          <w:spacing w:val="31"/>
          <w:sz w:val="28"/>
        </w:rPr>
        <w:t xml:space="preserve"> </w:t>
      </w:r>
      <w:r>
        <w:rPr>
          <w:sz w:val="28"/>
        </w:rPr>
        <w:t>mijloace</w:t>
      </w:r>
      <w:r>
        <w:rPr>
          <w:spacing w:val="31"/>
          <w:sz w:val="28"/>
        </w:rPr>
        <w:t xml:space="preserve"> </w:t>
      </w:r>
      <w:r>
        <w:rPr>
          <w:sz w:val="28"/>
        </w:rPr>
        <w:t>financiare</w:t>
      </w:r>
      <w:r>
        <w:rPr>
          <w:spacing w:val="27"/>
          <w:sz w:val="28"/>
        </w:rPr>
        <w:t xml:space="preserve"> </w:t>
      </w:r>
      <w:r>
        <w:rPr>
          <w:sz w:val="28"/>
        </w:rPr>
        <w:t>din</w:t>
      </w:r>
      <w:r>
        <w:rPr>
          <w:spacing w:val="29"/>
          <w:sz w:val="28"/>
        </w:rPr>
        <w:t xml:space="preserve"> </w:t>
      </w:r>
      <w:r>
        <w:rPr>
          <w:sz w:val="28"/>
        </w:rPr>
        <w:t>Componenta</w:t>
      </w:r>
      <w:r>
        <w:rPr>
          <w:spacing w:val="-8"/>
          <w:sz w:val="28"/>
        </w:rPr>
        <w:t xml:space="preserve"> </w:t>
      </w:r>
      <w:r>
        <w:rPr>
          <w:sz w:val="28"/>
        </w:rPr>
        <w:t>raională a transferurilor categoriale, pentru anul 2025, în</w:t>
      </w:r>
      <w:r>
        <w:rPr>
          <w:spacing w:val="40"/>
          <w:sz w:val="28"/>
        </w:rPr>
        <w:t xml:space="preserve"> </w:t>
      </w:r>
      <w:r>
        <w:rPr>
          <w:sz w:val="28"/>
        </w:rPr>
        <w:t>sumă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 w:rsidR="00C1504C">
        <w:rPr>
          <w:sz w:val="28"/>
        </w:rPr>
        <w:t xml:space="preserve">687 056,00 lei, </w:t>
      </w:r>
      <w:r>
        <w:rPr>
          <w:sz w:val="27"/>
        </w:rPr>
        <w:t xml:space="preserve"> pentru </w:t>
      </w:r>
      <w:r>
        <w:rPr>
          <w:sz w:val="28"/>
        </w:rPr>
        <w:t>acoperirea che</w:t>
      </w:r>
      <w:r w:rsidR="00C1504C">
        <w:rPr>
          <w:sz w:val="28"/>
        </w:rPr>
        <w:t>ltuielilor de personal – 279 100</w:t>
      </w:r>
      <w:r>
        <w:rPr>
          <w:sz w:val="28"/>
        </w:rPr>
        <w:t>,0</w:t>
      </w:r>
      <w:r w:rsidR="00C1504C">
        <w:rPr>
          <w:sz w:val="28"/>
        </w:rPr>
        <w:t>0</w:t>
      </w:r>
      <w:r>
        <w:rPr>
          <w:sz w:val="28"/>
        </w:rPr>
        <w:t xml:space="preserve"> lei; acoperirea cheltuielilor de per</w:t>
      </w:r>
      <w:r w:rsidR="00C1504C">
        <w:rPr>
          <w:sz w:val="28"/>
        </w:rPr>
        <w:t>sonal educația incluzivă -127</w:t>
      </w:r>
      <w:r w:rsidR="00A06D72">
        <w:rPr>
          <w:sz w:val="28"/>
        </w:rPr>
        <w:t xml:space="preserve"> </w:t>
      </w:r>
      <w:r w:rsidR="00C1504C">
        <w:rPr>
          <w:sz w:val="28"/>
        </w:rPr>
        <w:t>196</w:t>
      </w:r>
      <w:r>
        <w:rPr>
          <w:sz w:val="28"/>
        </w:rPr>
        <w:t>,0</w:t>
      </w:r>
      <w:r w:rsidR="00C1504C">
        <w:rPr>
          <w:sz w:val="28"/>
        </w:rPr>
        <w:t>0</w:t>
      </w:r>
      <w:r>
        <w:rPr>
          <w:sz w:val="28"/>
        </w:rPr>
        <w:t xml:space="preserve"> lei;</w:t>
      </w:r>
      <w:r w:rsidR="00C1504C">
        <w:rPr>
          <w:sz w:val="28"/>
        </w:rPr>
        <w:t xml:space="preserve"> procurarea combustibilului, carb</w:t>
      </w:r>
      <w:r w:rsidR="00A06D72">
        <w:rPr>
          <w:sz w:val="28"/>
        </w:rPr>
        <w:t>uranților și lubrifianților – 21</w:t>
      </w:r>
      <w:r w:rsidR="00C1504C">
        <w:rPr>
          <w:sz w:val="28"/>
        </w:rPr>
        <w:t>1 000,00 lei;</w:t>
      </w:r>
      <w:r>
        <w:rPr>
          <w:sz w:val="28"/>
        </w:rPr>
        <w:t xml:space="preserve"> </w:t>
      </w:r>
      <w:r w:rsidR="00C1504C">
        <w:rPr>
          <w:sz w:val="28"/>
        </w:rPr>
        <w:t>a</w:t>
      </w:r>
      <w:r w:rsidR="00A06D72">
        <w:rPr>
          <w:sz w:val="28"/>
        </w:rPr>
        <w:t>chitarea reparației capitale – 6</w:t>
      </w:r>
      <w:r w:rsidR="00C1504C">
        <w:rPr>
          <w:sz w:val="28"/>
        </w:rPr>
        <w:t xml:space="preserve">9 760,00 lei; </w:t>
      </w:r>
      <w:r>
        <w:rPr>
          <w:sz w:val="28"/>
        </w:rPr>
        <w:t>desemnarea responsabilei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executarea</w:t>
      </w:r>
      <w:r>
        <w:rPr>
          <w:spacing w:val="-11"/>
          <w:sz w:val="28"/>
        </w:rPr>
        <w:t xml:space="preserve"> </w:t>
      </w:r>
      <w:r>
        <w:rPr>
          <w:sz w:val="28"/>
        </w:rPr>
        <w:t>prezentei</w:t>
      </w:r>
      <w:r>
        <w:rPr>
          <w:spacing w:val="-11"/>
          <w:sz w:val="28"/>
        </w:rPr>
        <w:t xml:space="preserve"> </w:t>
      </w:r>
      <w:r>
        <w:rPr>
          <w:sz w:val="28"/>
        </w:rPr>
        <w:t>decizii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11"/>
          <w:sz w:val="28"/>
        </w:rPr>
        <w:t xml:space="preserve"> </w:t>
      </w:r>
      <w:r>
        <w:rPr>
          <w:sz w:val="28"/>
        </w:rPr>
        <w:t>termen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până</w:t>
      </w:r>
      <w:r>
        <w:rPr>
          <w:spacing w:val="-14"/>
          <w:sz w:val="28"/>
        </w:rPr>
        <w:t xml:space="preserve"> </w:t>
      </w:r>
      <w:r>
        <w:rPr>
          <w:sz w:val="28"/>
        </w:rPr>
        <w:t>la</w:t>
      </w:r>
      <w:r>
        <w:rPr>
          <w:spacing w:val="-14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 w:rsidR="00C1504C">
        <w:rPr>
          <w:sz w:val="28"/>
        </w:rPr>
        <w:t>decembrie</w:t>
      </w:r>
      <w:r>
        <w:rPr>
          <w:spacing w:val="-10"/>
          <w:sz w:val="28"/>
        </w:rPr>
        <w:t xml:space="preserve"> </w:t>
      </w:r>
      <w:r>
        <w:rPr>
          <w:sz w:val="28"/>
        </w:rPr>
        <w:t>2025, Șefa interimară a</w:t>
      </w:r>
      <w:r>
        <w:rPr>
          <w:spacing w:val="40"/>
          <w:sz w:val="28"/>
        </w:rPr>
        <w:t xml:space="preserve"> </w:t>
      </w:r>
      <w:r>
        <w:rPr>
          <w:sz w:val="28"/>
        </w:rPr>
        <w:t>Direcției Învățământ,</w:t>
      </w:r>
      <w:r>
        <w:rPr>
          <w:spacing w:val="-1"/>
          <w:sz w:val="28"/>
        </w:rPr>
        <w:t xml:space="preserve"> </w:t>
      </w:r>
      <w:r>
        <w:rPr>
          <w:sz w:val="28"/>
        </w:rPr>
        <w:t>Tineret și Sport, doamna Marina Rebeja</w:t>
      </w:r>
    </w:p>
    <w:p w14:paraId="7B84FB8D" w14:textId="77777777" w:rsidR="0062473F" w:rsidRDefault="00F24543">
      <w:pPr>
        <w:pStyle w:val="a4"/>
        <w:numPr>
          <w:ilvl w:val="0"/>
          <w:numId w:val="1"/>
        </w:numPr>
        <w:tabs>
          <w:tab w:val="left" w:pos="765"/>
        </w:tabs>
        <w:ind w:right="146" w:firstLine="424"/>
        <w:jc w:val="both"/>
        <w:rPr>
          <w:b/>
          <w:sz w:val="26"/>
        </w:rPr>
      </w:pPr>
      <w:r>
        <w:rPr>
          <w:b/>
          <w:sz w:val="28"/>
        </w:rPr>
        <w:t>Fundamentarea economico-financiară</w:t>
      </w:r>
      <w:r>
        <w:rPr>
          <w:sz w:val="28"/>
        </w:rPr>
        <w:t>. Prin aceste alocări din Componentă raională a transferurilor categoriale se vor acoperi necesitățile apărute</w:t>
      </w:r>
      <w:r>
        <w:rPr>
          <w:spacing w:val="-18"/>
          <w:sz w:val="28"/>
        </w:rPr>
        <w:t xml:space="preserve"> </w:t>
      </w:r>
      <w:r>
        <w:rPr>
          <w:sz w:val="28"/>
        </w:rPr>
        <w:t>pentru</w:t>
      </w:r>
      <w:r>
        <w:rPr>
          <w:spacing w:val="-23"/>
          <w:sz w:val="28"/>
        </w:rPr>
        <w:t xml:space="preserve"> </w:t>
      </w:r>
      <w:r>
        <w:rPr>
          <w:sz w:val="28"/>
        </w:rPr>
        <w:t>achitarea</w:t>
      </w:r>
      <w:r>
        <w:rPr>
          <w:spacing w:val="-26"/>
          <w:sz w:val="28"/>
        </w:rPr>
        <w:t xml:space="preserve"> </w:t>
      </w:r>
      <w:r w:rsidR="00C1504C">
        <w:rPr>
          <w:sz w:val="28"/>
        </w:rPr>
        <w:t>dificitului de buget a instituțiilor de învățământ din raion</w:t>
      </w:r>
      <w:r>
        <w:rPr>
          <w:sz w:val="28"/>
        </w:rPr>
        <w:t>.</w:t>
      </w:r>
    </w:p>
    <w:p w14:paraId="37B348B5" w14:textId="77777777" w:rsidR="0062473F" w:rsidRDefault="00F24543">
      <w:pPr>
        <w:pStyle w:val="a4"/>
        <w:numPr>
          <w:ilvl w:val="0"/>
          <w:numId w:val="1"/>
        </w:numPr>
        <w:tabs>
          <w:tab w:val="left" w:pos="861"/>
        </w:tabs>
        <w:ind w:right="148" w:firstLine="424"/>
        <w:jc w:val="both"/>
        <w:rPr>
          <w:sz w:val="28"/>
        </w:rPr>
      </w:pPr>
      <w:r>
        <w:rPr>
          <w:b/>
          <w:sz w:val="28"/>
        </w:rPr>
        <w:t>Modul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încorporare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actului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cadrul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normativ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vigoare.</w:t>
      </w:r>
      <w:r>
        <w:rPr>
          <w:sz w:val="28"/>
        </w:rPr>
        <w:t>Proiectul de</w:t>
      </w:r>
      <w:r>
        <w:rPr>
          <w:spacing w:val="-4"/>
          <w:sz w:val="28"/>
        </w:rPr>
        <w:t xml:space="preserve"> </w:t>
      </w:r>
      <w:r>
        <w:rPr>
          <w:sz w:val="28"/>
        </w:rPr>
        <w:t>decizie</w:t>
      </w:r>
      <w:r>
        <w:rPr>
          <w:spacing w:val="-4"/>
          <w:sz w:val="28"/>
        </w:rPr>
        <w:t xml:space="preserve"> </w:t>
      </w:r>
      <w:r>
        <w:rPr>
          <w:sz w:val="28"/>
        </w:rPr>
        <w:t>este</w:t>
      </w:r>
      <w:r>
        <w:rPr>
          <w:spacing w:val="-4"/>
          <w:sz w:val="28"/>
        </w:rPr>
        <w:t xml:space="preserve"> </w:t>
      </w:r>
      <w:r>
        <w:rPr>
          <w:sz w:val="28"/>
        </w:rPr>
        <w:t>elaborat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conformitate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6"/>
          <w:sz w:val="28"/>
        </w:rPr>
        <w:t xml:space="preserve"> </w:t>
      </w:r>
      <w:r>
        <w:rPr>
          <w:sz w:val="28"/>
        </w:rPr>
        <w:t>prevederile</w:t>
      </w:r>
      <w:r>
        <w:rPr>
          <w:spacing w:val="-4"/>
          <w:sz w:val="28"/>
        </w:rPr>
        <w:t xml:space="preserve"> </w:t>
      </w:r>
      <w:r>
        <w:rPr>
          <w:sz w:val="28"/>
        </w:rPr>
        <w:t>art.43</w:t>
      </w:r>
      <w:r>
        <w:rPr>
          <w:spacing w:val="-4"/>
          <w:sz w:val="28"/>
        </w:rPr>
        <w:t xml:space="preserve"> </w:t>
      </w:r>
      <w:r>
        <w:rPr>
          <w:sz w:val="28"/>
        </w:rPr>
        <w:t>alin.</w:t>
      </w:r>
      <w:r>
        <w:rPr>
          <w:spacing w:val="-5"/>
          <w:sz w:val="28"/>
        </w:rPr>
        <w:t xml:space="preserve"> </w:t>
      </w:r>
      <w:r>
        <w:rPr>
          <w:sz w:val="28"/>
        </w:rPr>
        <w:t>(1),</w:t>
      </w:r>
      <w:r>
        <w:rPr>
          <w:spacing w:val="-5"/>
          <w:sz w:val="28"/>
        </w:rPr>
        <w:t xml:space="preserve"> </w:t>
      </w:r>
      <w:r>
        <w:rPr>
          <w:sz w:val="28"/>
        </w:rPr>
        <w:t>lit.</w:t>
      </w:r>
      <w:r>
        <w:rPr>
          <w:spacing w:val="-5"/>
          <w:sz w:val="28"/>
        </w:rPr>
        <w:t xml:space="preserve"> </w:t>
      </w:r>
      <w:r>
        <w:rPr>
          <w:sz w:val="28"/>
        </w:rPr>
        <w:t>b),</w:t>
      </w:r>
      <w:r>
        <w:rPr>
          <w:spacing w:val="-5"/>
          <w:sz w:val="28"/>
        </w:rPr>
        <w:t xml:space="preserve"> </w:t>
      </w:r>
      <w:r>
        <w:rPr>
          <w:sz w:val="28"/>
        </w:rPr>
        <w:t>alin. (2), din Legea nr.436/2006 privind administrația publică locală, Regulamentului privind repartizarea și utilizarea mijloacelor financiare din componenta unității administrativ- teritoriale aprobat prin Hotărârea de Guvern nr.868/2014.</w:t>
      </w:r>
    </w:p>
    <w:p w14:paraId="73F92496" w14:textId="77777777" w:rsidR="0062473F" w:rsidRDefault="00F24543">
      <w:pPr>
        <w:pStyle w:val="a4"/>
        <w:numPr>
          <w:ilvl w:val="0"/>
          <w:numId w:val="1"/>
        </w:numPr>
        <w:tabs>
          <w:tab w:val="left" w:pos="860"/>
        </w:tabs>
        <w:spacing w:before="1"/>
        <w:ind w:right="144" w:firstLine="424"/>
        <w:jc w:val="both"/>
        <w:rPr>
          <w:sz w:val="26"/>
        </w:rPr>
      </w:pPr>
      <w:r>
        <w:rPr>
          <w:b/>
          <w:sz w:val="28"/>
        </w:rPr>
        <w:t xml:space="preserve">Avizarea și consultarea publică </w:t>
      </w:r>
      <w:r>
        <w:rPr>
          <w:sz w:val="28"/>
        </w:rPr>
        <w:t xml:space="preserve">a </w:t>
      </w:r>
      <w:r>
        <w:rPr>
          <w:b/>
          <w:sz w:val="28"/>
        </w:rPr>
        <w:t xml:space="preserve">proiectului. </w:t>
      </w:r>
      <w:r>
        <w:rPr>
          <w:sz w:val="28"/>
        </w:rPr>
        <w:t>În scopul respectării prevederii Legii</w:t>
      </w:r>
      <w:r>
        <w:rPr>
          <w:spacing w:val="-1"/>
          <w:sz w:val="28"/>
        </w:rPr>
        <w:t xml:space="preserve"> </w:t>
      </w:r>
      <w:r>
        <w:rPr>
          <w:sz w:val="28"/>
        </w:rPr>
        <w:t>nr.239/2008</w:t>
      </w:r>
      <w:r>
        <w:rPr>
          <w:spacing w:val="-1"/>
          <w:sz w:val="28"/>
        </w:rPr>
        <w:t xml:space="preserve"> </w:t>
      </w:r>
      <w:r>
        <w:rPr>
          <w:sz w:val="28"/>
        </w:rPr>
        <w:t>privind transparența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procesul</w:t>
      </w:r>
      <w:r>
        <w:rPr>
          <w:spacing w:val="-3"/>
          <w:sz w:val="28"/>
        </w:rPr>
        <w:t xml:space="preserve"> </w:t>
      </w:r>
      <w:r>
        <w:rPr>
          <w:sz w:val="28"/>
        </w:rPr>
        <w:t>decizional, anunțul cu privire la inițierea elaborării proiectului de decizie cu toate explicațiile de rigoare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fost plasat pe pagina web a Consiliului raional Rîșcani, a fost examinat în</w:t>
      </w:r>
      <w:r>
        <w:rPr>
          <w:spacing w:val="-18"/>
          <w:sz w:val="28"/>
        </w:rPr>
        <w:t xml:space="preserve"> </w:t>
      </w:r>
      <w:r>
        <w:rPr>
          <w:sz w:val="28"/>
        </w:rPr>
        <w:t>audieri</w:t>
      </w:r>
      <w:r>
        <w:rPr>
          <w:spacing w:val="-15"/>
          <w:sz w:val="28"/>
        </w:rPr>
        <w:t xml:space="preserve"> </w:t>
      </w:r>
      <w:r>
        <w:rPr>
          <w:sz w:val="28"/>
        </w:rPr>
        <w:t>publice.</w:t>
      </w:r>
      <w:r>
        <w:rPr>
          <w:spacing w:val="-15"/>
          <w:sz w:val="28"/>
        </w:rPr>
        <w:t xml:space="preserve"> </w:t>
      </w:r>
      <w:r>
        <w:rPr>
          <w:sz w:val="28"/>
        </w:rPr>
        <w:t>Proiectul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decizie</w:t>
      </w:r>
      <w:r>
        <w:rPr>
          <w:spacing w:val="-18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prezintă</w:t>
      </w:r>
      <w:r>
        <w:rPr>
          <w:spacing w:val="-18"/>
          <w:sz w:val="28"/>
        </w:rPr>
        <w:t xml:space="preserve"> </w:t>
      </w:r>
      <w:r>
        <w:rPr>
          <w:sz w:val="28"/>
        </w:rPr>
        <w:t>comisiilor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specialitate</w:t>
      </w:r>
      <w:r>
        <w:rPr>
          <w:spacing w:val="-15"/>
          <w:sz w:val="28"/>
        </w:rPr>
        <w:t xml:space="preserve"> </w:t>
      </w:r>
      <w:r>
        <w:rPr>
          <w:sz w:val="28"/>
        </w:rPr>
        <w:t>pentru avizare și se propune Consiliului raional pentru examinare și aprobare.</w:t>
      </w:r>
    </w:p>
    <w:p w14:paraId="37FD90B8" w14:textId="77777777" w:rsidR="0062473F" w:rsidRDefault="00F24543">
      <w:pPr>
        <w:pStyle w:val="a4"/>
        <w:numPr>
          <w:ilvl w:val="0"/>
          <w:numId w:val="1"/>
        </w:numPr>
        <w:tabs>
          <w:tab w:val="left" w:pos="861"/>
        </w:tabs>
        <w:ind w:right="148" w:firstLine="424"/>
        <w:jc w:val="both"/>
        <w:rPr>
          <w:sz w:val="28"/>
        </w:rPr>
      </w:pPr>
      <w:r>
        <w:rPr>
          <w:b/>
          <w:sz w:val="28"/>
        </w:rPr>
        <w:t>Constatările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expertizei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juridice.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Proiectul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>decizie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fost</w:t>
      </w:r>
      <w:r>
        <w:rPr>
          <w:spacing w:val="40"/>
          <w:sz w:val="28"/>
        </w:rPr>
        <w:t xml:space="preserve"> </w:t>
      </w:r>
      <w:r>
        <w:rPr>
          <w:sz w:val="28"/>
        </w:rPr>
        <w:t>examinat de</w:t>
      </w:r>
      <w:r>
        <w:rPr>
          <w:spacing w:val="-1"/>
          <w:sz w:val="28"/>
        </w:rPr>
        <w:t xml:space="preserve"> </w:t>
      </w:r>
      <w:r>
        <w:rPr>
          <w:sz w:val="28"/>
        </w:rPr>
        <w:t>serviciul juridic al Aparatului președintelui, care a confirmat că</w:t>
      </w:r>
      <w:r>
        <w:rPr>
          <w:spacing w:val="-1"/>
          <w:sz w:val="28"/>
        </w:rPr>
        <w:t xml:space="preserve"> </w:t>
      </w:r>
      <w:r>
        <w:rPr>
          <w:sz w:val="28"/>
        </w:rPr>
        <w:t>documentul corespunde</w:t>
      </w:r>
      <w:r>
        <w:rPr>
          <w:spacing w:val="40"/>
          <w:sz w:val="28"/>
        </w:rPr>
        <w:t xml:space="preserve"> </w:t>
      </w:r>
      <w:r>
        <w:rPr>
          <w:sz w:val="28"/>
        </w:rPr>
        <w:t>normelor</w:t>
      </w:r>
      <w:r>
        <w:rPr>
          <w:spacing w:val="40"/>
          <w:sz w:val="28"/>
        </w:rPr>
        <w:t xml:space="preserve"> </w:t>
      </w:r>
      <w:r>
        <w:rPr>
          <w:sz w:val="28"/>
        </w:rPr>
        <w:t>legale.</w:t>
      </w:r>
    </w:p>
    <w:p w14:paraId="15A5B0FF" w14:textId="77777777" w:rsidR="0062473F" w:rsidRDefault="0062473F">
      <w:pPr>
        <w:pStyle w:val="a3"/>
      </w:pPr>
    </w:p>
    <w:p w14:paraId="1083EB6D" w14:textId="77777777" w:rsidR="0062473F" w:rsidRDefault="0062473F">
      <w:pPr>
        <w:pStyle w:val="a3"/>
        <w:spacing w:before="75"/>
      </w:pPr>
    </w:p>
    <w:p w14:paraId="2FEB5E56" w14:textId="77777777" w:rsidR="00A1638B" w:rsidRDefault="00A1638B" w:rsidP="00A1638B">
      <w:pPr>
        <w:spacing w:before="1"/>
        <w:ind w:left="4646"/>
        <w:rPr>
          <w:b/>
          <w:spacing w:val="-18"/>
          <w:sz w:val="28"/>
        </w:rPr>
      </w:pPr>
      <w:r>
        <w:rPr>
          <w:b/>
          <w:sz w:val="28"/>
        </w:rPr>
        <w:t xml:space="preserve">                          </w:t>
      </w:r>
      <w:r w:rsidR="00853D43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F24543">
        <w:rPr>
          <w:b/>
          <w:sz w:val="28"/>
        </w:rPr>
        <w:t>Marina</w:t>
      </w:r>
      <w:r w:rsidR="00F24543">
        <w:rPr>
          <w:b/>
          <w:spacing w:val="-19"/>
          <w:sz w:val="28"/>
        </w:rPr>
        <w:t xml:space="preserve"> </w:t>
      </w:r>
      <w:r w:rsidR="00F24543">
        <w:rPr>
          <w:b/>
          <w:sz w:val="28"/>
        </w:rPr>
        <w:t>Rebeja,</w:t>
      </w:r>
      <w:r w:rsidR="00F24543">
        <w:rPr>
          <w:b/>
          <w:spacing w:val="-18"/>
          <w:sz w:val="28"/>
        </w:rPr>
        <w:t xml:space="preserve"> </w:t>
      </w:r>
    </w:p>
    <w:p w14:paraId="738EC362" w14:textId="77777777" w:rsidR="0062473F" w:rsidRDefault="00F24543" w:rsidP="00A1638B">
      <w:pPr>
        <w:spacing w:before="1"/>
        <w:ind w:left="4646"/>
        <w:rPr>
          <w:b/>
          <w:sz w:val="28"/>
        </w:rPr>
        <w:sectPr w:rsidR="0062473F">
          <w:pgSz w:w="11930" w:h="16860"/>
          <w:pgMar w:top="1060" w:right="992" w:bottom="280" w:left="1559" w:header="720" w:footer="720" w:gutter="0"/>
          <w:cols w:space="720"/>
        </w:sectPr>
      </w:pPr>
      <w:r>
        <w:rPr>
          <w:b/>
          <w:sz w:val="28"/>
        </w:rPr>
        <w:t>Șefă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interimară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 D.Î.T.S.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Rîșcan</w:t>
      </w:r>
      <w:r w:rsidR="00A1638B">
        <w:rPr>
          <w:b/>
          <w:sz w:val="28"/>
        </w:rPr>
        <w:t>i</w:t>
      </w:r>
    </w:p>
    <w:p w14:paraId="46EA8501" w14:textId="77777777" w:rsidR="00F24543" w:rsidRDefault="00F24543" w:rsidP="00F24543">
      <w:pPr>
        <w:spacing w:before="71"/>
        <w:rPr>
          <w:sz w:val="24"/>
        </w:rPr>
      </w:pPr>
    </w:p>
    <w:p w14:paraId="2DFD61B0" w14:textId="0EE768E2" w:rsidR="0062473F" w:rsidRDefault="00F24543" w:rsidP="00A1638B">
      <w:pPr>
        <w:spacing w:before="81"/>
        <w:ind w:left="2716"/>
        <w:jc w:val="right"/>
      </w:pPr>
      <w:r>
        <w:t>Anexa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 w:rsidR="009359C7">
        <w:t>1</w:t>
      </w:r>
      <w:r>
        <w:rPr>
          <w:spacing w:val="5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decizia</w:t>
      </w:r>
      <w:r>
        <w:rPr>
          <w:spacing w:val="-2"/>
        </w:rPr>
        <w:t xml:space="preserve"> </w:t>
      </w:r>
      <w:r>
        <w:t>Consiliului</w:t>
      </w:r>
      <w:r>
        <w:rPr>
          <w:spacing w:val="-5"/>
        </w:rPr>
        <w:t xml:space="preserve"> </w:t>
      </w:r>
      <w:r>
        <w:t>raional</w:t>
      </w:r>
      <w:r>
        <w:rPr>
          <w:spacing w:val="-2"/>
        </w:rPr>
        <w:t xml:space="preserve"> </w:t>
      </w:r>
      <w:r>
        <w:t>nr.</w:t>
      </w:r>
      <w:r w:rsidR="004C4B71">
        <w:t>06</w:t>
      </w:r>
      <w:r>
        <w:rPr>
          <w:spacing w:val="-2"/>
        </w:rPr>
        <w:t xml:space="preserve"> </w:t>
      </w:r>
      <w:r w:rsidR="009359C7">
        <w:t>/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 w:rsidR="009359C7">
        <w:t>_________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6C996D1C" w14:textId="77777777" w:rsidR="0062473F" w:rsidRDefault="0062473F">
      <w:pPr>
        <w:pStyle w:val="a3"/>
        <w:rPr>
          <w:sz w:val="22"/>
        </w:rPr>
      </w:pPr>
    </w:p>
    <w:p w14:paraId="54FBB2A6" w14:textId="77777777" w:rsidR="0062473F" w:rsidRDefault="0062473F">
      <w:pPr>
        <w:pStyle w:val="a3"/>
        <w:spacing w:before="57"/>
        <w:rPr>
          <w:sz w:val="22"/>
        </w:rPr>
      </w:pPr>
    </w:p>
    <w:p w14:paraId="57015E4C" w14:textId="77777777" w:rsidR="0062473F" w:rsidRDefault="00F24543">
      <w:pPr>
        <w:ind w:left="288"/>
        <w:jc w:val="center"/>
        <w:rPr>
          <w:b/>
        </w:rPr>
      </w:pPr>
      <w:r>
        <w:rPr>
          <w:b/>
        </w:rPr>
        <w:t>Alocarea</w:t>
      </w:r>
      <w:r>
        <w:rPr>
          <w:b/>
          <w:spacing w:val="-14"/>
        </w:rPr>
        <w:t xml:space="preserve"> </w:t>
      </w:r>
      <w:r>
        <w:rPr>
          <w:b/>
        </w:rPr>
        <w:t>mijloacelor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financiare</w:t>
      </w:r>
    </w:p>
    <w:p w14:paraId="6A8B7B33" w14:textId="77777777" w:rsidR="0062473F" w:rsidRDefault="00F24543">
      <w:pPr>
        <w:spacing w:before="66" w:line="302" w:lineRule="auto"/>
        <w:ind w:left="797" w:right="847"/>
        <w:jc w:val="center"/>
        <w:rPr>
          <w:b/>
        </w:rPr>
      </w:pPr>
      <w:r>
        <w:rPr>
          <w:b/>
        </w:rPr>
        <w:t>din</w:t>
      </w:r>
      <w:r>
        <w:rPr>
          <w:b/>
          <w:spacing w:val="-12"/>
        </w:rPr>
        <w:t xml:space="preserve"> </w:t>
      </w:r>
      <w:r>
        <w:rPr>
          <w:b/>
        </w:rPr>
        <w:t xml:space="preserve">componenta raională </w:t>
      </w:r>
      <w:r>
        <w:t>a</w:t>
      </w:r>
      <w:r>
        <w:rPr>
          <w:spacing w:val="-5"/>
        </w:rPr>
        <w:t xml:space="preserve"> </w:t>
      </w:r>
      <w:r>
        <w:rPr>
          <w:b/>
        </w:rPr>
        <w:t>transferurilor</w:t>
      </w:r>
      <w:r>
        <w:rPr>
          <w:b/>
          <w:spacing w:val="-15"/>
        </w:rPr>
        <w:t xml:space="preserve"> </w:t>
      </w:r>
      <w:r>
        <w:rPr>
          <w:b/>
        </w:rPr>
        <w:t>categoriale pentru</w:t>
      </w:r>
      <w:r>
        <w:rPr>
          <w:b/>
          <w:spacing w:val="-6"/>
        </w:rPr>
        <w:t xml:space="preserve"> </w:t>
      </w:r>
      <w:r>
        <w:rPr>
          <w:b/>
        </w:rPr>
        <w:t>acoperirea</w:t>
      </w:r>
      <w:r>
        <w:rPr>
          <w:b/>
          <w:spacing w:val="-3"/>
        </w:rPr>
        <w:t xml:space="preserve"> </w:t>
      </w:r>
      <w:r>
        <w:rPr>
          <w:b/>
        </w:rPr>
        <w:t>cheltuielilor de personal, pentru</w:t>
      </w:r>
      <w:r>
        <w:rPr>
          <w:b/>
          <w:spacing w:val="40"/>
        </w:rPr>
        <w:t xml:space="preserve"> </w:t>
      </w:r>
      <w:r>
        <w:rPr>
          <w:b/>
        </w:rPr>
        <w:t>2025</w:t>
      </w:r>
    </w:p>
    <w:p w14:paraId="04023B75" w14:textId="77777777" w:rsidR="0062473F" w:rsidRDefault="0062473F">
      <w:pPr>
        <w:pStyle w:val="a3"/>
        <w:spacing w:before="67"/>
        <w:rPr>
          <w:b/>
          <w:sz w:val="22"/>
        </w:rPr>
      </w:pPr>
    </w:p>
    <w:p w14:paraId="64AFA881" w14:textId="77777777" w:rsidR="0062473F" w:rsidRDefault="00F24543" w:rsidP="00A1638B">
      <w:pPr>
        <w:spacing w:before="1" w:after="17"/>
        <w:ind w:left="808" w:right="847"/>
        <w:jc w:val="right"/>
      </w:pPr>
      <w:r>
        <w:t>(</w:t>
      </w:r>
      <w:r>
        <w:rPr>
          <w:spacing w:val="-9"/>
        </w:rPr>
        <w:t xml:space="preserve"> </w:t>
      </w:r>
      <w:r>
        <w:rPr>
          <w:spacing w:val="-4"/>
        </w:rPr>
        <w:t>lei)</w:t>
      </w:r>
    </w:p>
    <w:tbl>
      <w:tblPr>
        <w:tblStyle w:val="TableNormal"/>
        <w:tblW w:w="0" w:type="auto"/>
        <w:tblInd w:w="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11"/>
        <w:gridCol w:w="1001"/>
        <w:gridCol w:w="913"/>
        <w:gridCol w:w="922"/>
        <w:gridCol w:w="853"/>
        <w:gridCol w:w="994"/>
        <w:gridCol w:w="747"/>
        <w:gridCol w:w="1260"/>
      </w:tblGrid>
      <w:tr w:rsidR="0062473F" w14:paraId="2E134E2E" w14:textId="77777777">
        <w:trPr>
          <w:trHeight w:val="560"/>
        </w:trPr>
        <w:tc>
          <w:tcPr>
            <w:tcW w:w="586" w:type="dxa"/>
          </w:tcPr>
          <w:p w14:paraId="41E05520" w14:textId="77777777" w:rsidR="0062473F" w:rsidRDefault="00F24543">
            <w:pPr>
              <w:pStyle w:val="TableParagraph"/>
              <w:spacing w:line="258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562E748E" w14:textId="77777777" w:rsidR="0062473F" w:rsidRDefault="00F24543">
            <w:pPr>
              <w:pStyle w:val="TableParagraph"/>
              <w:spacing w:before="5" w:line="240" w:lineRule="auto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2211" w:type="dxa"/>
          </w:tcPr>
          <w:p w14:paraId="4F3A53D0" w14:textId="77777777" w:rsidR="0062473F" w:rsidRDefault="00F24543">
            <w:pPr>
              <w:pStyle w:val="TableParagraph"/>
              <w:spacing w:line="258" w:lineRule="exact"/>
              <w:ind w:left="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Denumirea</w:t>
            </w:r>
          </w:p>
          <w:p w14:paraId="0BAE1F71" w14:textId="77777777" w:rsidR="0062473F" w:rsidRDefault="00F24543">
            <w:pPr>
              <w:pStyle w:val="TableParagraph"/>
              <w:spacing w:before="5" w:line="240" w:lineRule="auto"/>
              <w:ind w:left="6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instituției</w:t>
            </w:r>
          </w:p>
        </w:tc>
        <w:tc>
          <w:tcPr>
            <w:tcW w:w="1001" w:type="dxa"/>
          </w:tcPr>
          <w:p w14:paraId="31F8F377" w14:textId="77777777" w:rsidR="0062473F" w:rsidRDefault="00F24543">
            <w:pPr>
              <w:pStyle w:val="TableParagraph"/>
              <w:spacing w:line="258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codul</w:t>
            </w:r>
          </w:p>
        </w:tc>
        <w:tc>
          <w:tcPr>
            <w:tcW w:w="913" w:type="dxa"/>
          </w:tcPr>
          <w:p w14:paraId="36A0E5A9" w14:textId="77777777" w:rsidR="0062473F" w:rsidRDefault="00F24543">
            <w:pPr>
              <w:pStyle w:val="TableParagraph"/>
              <w:spacing w:line="258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F1-</w:t>
            </w:r>
            <w:r>
              <w:rPr>
                <w:b/>
                <w:spacing w:val="-5"/>
                <w:sz w:val="24"/>
              </w:rPr>
              <w:t>F3</w:t>
            </w:r>
          </w:p>
        </w:tc>
        <w:tc>
          <w:tcPr>
            <w:tcW w:w="922" w:type="dxa"/>
          </w:tcPr>
          <w:p w14:paraId="55975E88" w14:textId="77777777" w:rsidR="0062473F" w:rsidRDefault="00F24543">
            <w:pPr>
              <w:pStyle w:val="TableParagraph"/>
              <w:spacing w:line="258" w:lineRule="exact"/>
              <w:ind w:left="64" w:right="10"/>
              <w:jc w:val="center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Pl-</w:t>
            </w:r>
            <w:r>
              <w:rPr>
                <w:spacing w:val="-5"/>
                <w:sz w:val="24"/>
              </w:rPr>
              <w:t>P2</w:t>
            </w:r>
          </w:p>
        </w:tc>
        <w:tc>
          <w:tcPr>
            <w:tcW w:w="853" w:type="dxa"/>
          </w:tcPr>
          <w:p w14:paraId="2B1274F4" w14:textId="77777777" w:rsidR="0062473F" w:rsidRDefault="00F24543">
            <w:pPr>
              <w:pStyle w:val="TableParagraph"/>
              <w:spacing w:line="258" w:lineRule="exact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7E1D7D8B" w14:textId="77777777" w:rsidR="0062473F" w:rsidRDefault="00F24543">
            <w:pPr>
              <w:pStyle w:val="TableParagraph"/>
              <w:spacing w:line="258" w:lineRule="exact"/>
              <w:ind w:left="85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14:paraId="4C663395" w14:textId="77777777" w:rsidR="0062473F" w:rsidRDefault="00F24543">
            <w:pPr>
              <w:pStyle w:val="TableParagraph"/>
              <w:spacing w:line="258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Suma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07D5BF29" w14:textId="77777777" w:rsidR="0062473F" w:rsidRDefault="00F24543">
            <w:pPr>
              <w:pStyle w:val="TableParagraph"/>
              <w:spacing w:line="258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463314" w14:paraId="01855905" w14:textId="77777777">
        <w:trPr>
          <w:trHeight w:val="299"/>
        </w:trPr>
        <w:tc>
          <w:tcPr>
            <w:tcW w:w="586" w:type="dxa"/>
            <w:vMerge w:val="restart"/>
            <w:tcBorders>
              <w:bottom w:val="single" w:sz="4" w:space="0" w:color="000000"/>
            </w:tcBorders>
          </w:tcPr>
          <w:p w14:paraId="35AAFCB9" w14:textId="77777777" w:rsidR="00463314" w:rsidRDefault="00463314" w:rsidP="00463314">
            <w:pPr>
              <w:pStyle w:val="TableParagraph"/>
              <w:spacing w:line="239" w:lineRule="exact"/>
            </w:pPr>
            <w:r>
              <w:t xml:space="preserve">    1</w:t>
            </w:r>
          </w:p>
        </w:tc>
        <w:tc>
          <w:tcPr>
            <w:tcW w:w="2211" w:type="dxa"/>
            <w:vMerge w:val="restart"/>
            <w:tcBorders>
              <w:bottom w:val="single" w:sz="4" w:space="0" w:color="000000"/>
            </w:tcBorders>
          </w:tcPr>
          <w:p w14:paraId="7BAE2004" w14:textId="77777777" w:rsidR="00463314" w:rsidRDefault="00463314" w:rsidP="00463314">
            <w:pPr>
              <w:pStyle w:val="TableParagraph"/>
              <w:spacing w:line="239" w:lineRule="exact"/>
              <w:ind w:left="140"/>
            </w:pPr>
            <w:r>
              <w:rPr>
                <w:spacing w:val="-2"/>
              </w:rPr>
              <w:t>Gim.Vasileuți</w:t>
            </w:r>
          </w:p>
        </w:tc>
        <w:tc>
          <w:tcPr>
            <w:tcW w:w="1001" w:type="dxa"/>
            <w:vMerge w:val="restart"/>
            <w:tcBorders>
              <w:bottom w:val="single" w:sz="4" w:space="0" w:color="000000"/>
            </w:tcBorders>
          </w:tcPr>
          <w:p w14:paraId="620F3F59" w14:textId="77777777" w:rsidR="00463314" w:rsidRDefault="00463314" w:rsidP="00463314">
            <w:pPr>
              <w:pStyle w:val="TableParagraph"/>
              <w:ind w:left="224"/>
            </w:pPr>
            <w:r>
              <w:rPr>
                <w:spacing w:val="-2"/>
              </w:rPr>
              <w:t>12751</w:t>
            </w:r>
          </w:p>
        </w:tc>
        <w:tc>
          <w:tcPr>
            <w:tcW w:w="913" w:type="dxa"/>
            <w:vMerge w:val="restart"/>
            <w:tcBorders>
              <w:bottom w:val="single" w:sz="4" w:space="0" w:color="000000"/>
            </w:tcBorders>
          </w:tcPr>
          <w:p w14:paraId="7DFE29F2" w14:textId="77777777" w:rsidR="00463314" w:rsidRDefault="00463314" w:rsidP="00463314">
            <w:pPr>
              <w:pStyle w:val="TableParagraph"/>
              <w:spacing w:line="246" w:lineRule="exact"/>
              <w:ind w:left="256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  <w:tcBorders>
              <w:bottom w:val="single" w:sz="4" w:space="0" w:color="000000"/>
            </w:tcBorders>
          </w:tcPr>
          <w:p w14:paraId="1A9C2958" w14:textId="77777777" w:rsidR="00463314" w:rsidRDefault="00463314" w:rsidP="00463314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14:paraId="73EAD554" w14:textId="77777777" w:rsidR="00463314" w:rsidRDefault="00463314" w:rsidP="00463314">
            <w:pPr>
              <w:pStyle w:val="TableParagraph"/>
              <w:spacing w:line="246" w:lineRule="exact"/>
              <w:ind w:left="173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1306F8D8" w14:textId="77777777" w:rsidR="00463314" w:rsidRDefault="00463314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</w:tcPr>
          <w:p w14:paraId="0D853DBB" w14:textId="77777777" w:rsidR="00463314" w:rsidRDefault="00A642DC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t>45580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B9DD872" w14:textId="77777777" w:rsidR="00463314" w:rsidRDefault="00463314" w:rsidP="00463314">
            <w:pPr>
              <w:pStyle w:val="TableParagraph"/>
              <w:ind w:left="297"/>
            </w:pPr>
            <w:r>
              <w:t>64200,00</w:t>
            </w:r>
          </w:p>
        </w:tc>
      </w:tr>
      <w:tr w:rsidR="00463314" w14:paraId="3BBDCB96" w14:textId="77777777" w:rsidTr="00463314">
        <w:trPr>
          <w:trHeight w:val="278"/>
        </w:trPr>
        <w:tc>
          <w:tcPr>
            <w:tcW w:w="586" w:type="dxa"/>
            <w:vMerge/>
            <w:tcBorders>
              <w:top w:val="nil"/>
              <w:bottom w:val="single" w:sz="4" w:space="0" w:color="000000"/>
            </w:tcBorders>
          </w:tcPr>
          <w:p w14:paraId="73B4D2DB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bottom w:val="single" w:sz="4" w:space="0" w:color="000000"/>
            </w:tcBorders>
          </w:tcPr>
          <w:p w14:paraId="7B0A04AE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000000"/>
            </w:tcBorders>
          </w:tcPr>
          <w:p w14:paraId="4A628CF5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4" w:space="0" w:color="000000"/>
            </w:tcBorders>
          </w:tcPr>
          <w:p w14:paraId="41C675AF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bottom w:val="single" w:sz="4" w:space="0" w:color="000000"/>
            </w:tcBorders>
          </w:tcPr>
          <w:p w14:paraId="759D9CE1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4" w:space="0" w:color="000000"/>
            </w:tcBorders>
          </w:tcPr>
          <w:p w14:paraId="3A984991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7F4B13D1" w14:textId="77777777" w:rsidR="00463314" w:rsidRDefault="00463314" w:rsidP="00463314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7" w:type="dxa"/>
            <w:tcBorders>
              <w:top w:val="single" w:sz="4" w:space="0" w:color="000000"/>
              <w:right w:val="single" w:sz="4" w:space="0" w:color="000000"/>
            </w:tcBorders>
          </w:tcPr>
          <w:p w14:paraId="7E443873" w14:textId="77777777" w:rsidR="00463314" w:rsidRDefault="00A642DC" w:rsidP="00463314">
            <w:pPr>
              <w:pStyle w:val="TableParagraph"/>
              <w:spacing w:line="235" w:lineRule="exact"/>
              <w:ind w:left="5"/>
              <w:jc w:val="center"/>
            </w:pPr>
            <w:r>
              <w:t>18620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3699FA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</w:tr>
      <w:tr w:rsidR="00463314" w14:paraId="396700D5" w14:textId="77777777">
        <w:trPr>
          <w:trHeight w:val="282"/>
        </w:trPr>
        <w:tc>
          <w:tcPr>
            <w:tcW w:w="586" w:type="dxa"/>
            <w:vMerge w:val="restart"/>
          </w:tcPr>
          <w:p w14:paraId="7B380312" w14:textId="77777777" w:rsidR="00463314" w:rsidRDefault="00463314" w:rsidP="00463314">
            <w:pPr>
              <w:pStyle w:val="TableParagraph"/>
              <w:spacing w:line="239" w:lineRule="exact"/>
            </w:pPr>
            <w:r>
              <w:t xml:space="preserve">    2</w:t>
            </w:r>
          </w:p>
        </w:tc>
        <w:tc>
          <w:tcPr>
            <w:tcW w:w="2211" w:type="dxa"/>
            <w:vMerge w:val="restart"/>
          </w:tcPr>
          <w:p w14:paraId="2EDAB19E" w14:textId="77777777" w:rsidR="00463314" w:rsidRDefault="00463314" w:rsidP="00463314">
            <w:pPr>
              <w:pStyle w:val="TableParagraph"/>
              <w:spacing w:line="239" w:lineRule="exact"/>
              <w:ind w:left="140"/>
            </w:pPr>
            <w:r>
              <w:rPr>
                <w:spacing w:val="-2"/>
              </w:rPr>
              <w:t>Gim.Grinăuți</w:t>
            </w:r>
          </w:p>
        </w:tc>
        <w:tc>
          <w:tcPr>
            <w:tcW w:w="1001" w:type="dxa"/>
            <w:vMerge w:val="restart"/>
          </w:tcPr>
          <w:p w14:paraId="16DCB96A" w14:textId="77777777" w:rsidR="00463314" w:rsidRDefault="00463314" w:rsidP="00463314">
            <w:pPr>
              <w:pStyle w:val="TableParagraph"/>
              <w:ind w:left="224"/>
            </w:pPr>
            <w:r>
              <w:rPr>
                <w:spacing w:val="-2"/>
              </w:rPr>
              <w:t>12753</w:t>
            </w:r>
          </w:p>
        </w:tc>
        <w:tc>
          <w:tcPr>
            <w:tcW w:w="913" w:type="dxa"/>
            <w:vMerge w:val="restart"/>
          </w:tcPr>
          <w:p w14:paraId="2CC1E822" w14:textId="77777777" w:rsidR="00463314" w:rsidRDefault="00463314" w:rsidP="00463314">
            <w:pPr>
              <w:pStyle w:val="TableParagraph"/>
              <w:spacing w:line="246" w:lineRule="exact"/>
              <w:ind w:left="256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25F324EA" w14:textId="77777777" w:rsidR="00463314" w:rsidRDefault="00463314" w:rsidP="00463314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3" w:type="dxa"/>
            <w:vMerge w:val="restart"/>
          </w:tcPr>
          <w:p w14:paraId="7BDBE033" w14:textId="77777777" w:rsidR="00463314" w:rsidRDefault="00463314" w:rsidP="00463314">
            <w:pPr>
              <w:pStyle w:val="TableParagraph"/>
              <w:spacing w:line="246" w:lineRule="exact"/>
              <w:ind w:left="173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D34F166" w14:textId="77777777" w:rsidR="00463314" w:rsidRDefault="00463314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</w:tcPr>
          <w:p w14:paraId="331DAD0C" w14:textId="77777777" w:rsidR="00463314" w:rsidRDefault="00A642DC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t>46150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14:paraId="14847AC8" w14:textId="77777777" w:rsidR="00463314" w:rsidRDefault="00463314" w:rsidP="00463314">
            <w:pPr>
              <w:pStyle w:val="TableParagraph"/>
              <w:spacing w:line="239" w:lineRule="exact"/>
              <w:ind w:left="287"/>
            </w:pPr>
            <w:r>
              <w:t>65000,00</w:t>
            </w:r>
          </w:p>
        </w:tc>
      </w:tr>
      <w:tr w:rsidR="00463314" w14:paraId="28EA93E9" w14:textId="77777777">
        <w:trPr>
          <w:trHeight w:val="287"/>
        </w:trPr>
        <w:tc>
          <w:tcPr>
            <w:tcW w:w="586" w:type="dxa"/>
            <w:vMerge/>
            <w:tcBorders>
              <w:top w:val="nil"/>
            </w:tcBorders>
          </w:tcPr>
          <w:p w14:paraId="3F97AB5E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14:paraId="389613A2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07C0990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6187BFBD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FD39B30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3F55EFF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574A3F51" w14:textId="77777777" w:rsidR="00463314" w:rsidRDefault="00463314" w:rsidP="00463314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7" w:type="dxa"/>
            <w:tcBorders>
              <w:top w:val="single" w:sz="4" w:space="0" w:color="000000"/>
              <w:right w:val="single" w:sz="4" w:space="0" w:color="000000"/>
            </w:tcBorders>
          </w:tcPr>
          <w:p w14:paraId="566BE8BB" w14:textId="77777777" w:rsidR="00463314" w:rsidRDefault="00A642DC" w:rsidP="00463314">
            <w:pPr>
              <w:pStyle w:val="TableParagraph"/>
              <w:spacing w:line="235" w:lineRule="exact"/>
              <w:ind w:left="5"/>
              <w:jc w:val="center"/>
            </w:pPr>
            <w:r>
              <w:t>18850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</w:tcBorders>
          </w:tcPr>
          <w:p w14:paraId="04CC33C4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</w:tr>
      <w:tr w:rsidR="00463314" w14:paraId="2B9AB7BB" w14:textId="77777777">
        <w:trPr>
          <w:trHeight w:val="256"/>
        </w:trPr>
        <w:tc>
          <w:tcPr>
            <w:tcW w:w="586" w:type="dxa"/>
            <w:vMerge w:val="restart"/>
            <w:tcBorders>
              <w:bottom w:val="single" w:sz="4" w:space="0" w:color="000000"/>
            </w:tcBorders>
          </w:tcPr>
          <w:p w14:paraId="4A3923D7" w14:textId="77777777" w:rsidR="00463314" w:rsidRDefault="00463314" w:rsidP="00463314">
            <w:pPr>
              <w:pStyle w:val="TableParagraph"/>
              <w:spacing w:line="239" w:lineRule="exact"/>
              <w:ind w:left="215"/>
            </w:pPr>
            <w:r>
              <w:t>3</w:t>
            </w:r>
          </w:p>
        </w:tc>
        <w:tc>
          <w:tcPr>
            <w:tcW w:w="2211" w:type="dxa"/>
            <w:vMerge w:val="restart"/>
            <w:tcBorders>
              <w:bottom w:val="single" w:sz="4" w:space="0" w:color="000000"/>
            </w:tcBorders>
          </w:tcPr>
          <w:p w14:paraId="0D20D2EA" w14:textId="77777777" w:rsidR="00463314" w:rsidRDefault="00463314" w:rsidP="00463314">
            <w:pPr>
              <w:pStyle w:val="TableParagraph"/>
              <w:spacing w:line="239" w:lineRule="exact"/>
              <w:ind w:left="140"/>
            </w:pPr>
            <w:r>
              <w:rPr>
                <w:spacing w:val="-2"/>
              </w:rPr>
              <w:t>Gim.Pociumbeni</w:t>
            </w:r>
          </w:p>
        </w:tc>
        <w:tc>
          <w:tcPr>
            <w:tcW w:w="1001" w:type="dxa"/>
            <w:vMerge w:val="restart"/>
            <w:tcBorders>
              <w:bottom w:val="single" w:sz="4" w:space="0" w:color="000000"/>
            </w:tcBorders>
          </w:tcPr>
          <w:p w14:paraId="3F480C63" w14:textId="77777777" w:rsidR="00463314" w:rsidRDefault="00463314" w:rsidP="00463314">
            <w:pPr>
              <w:pStyle w:val="TableParagraph"/>
              <w:ind w:left="224"/>
            </w:pPr>
            <w:r>
              <w:rPr>
                <w:spacing w:val="-2"/>
              </w:rPr>
              <w:t>12762</w:t>
            </w:r>
          </w:p>
        </w:tc>
        <w:tc>
          <w:tcPr>
            <w:tcW w:w="913" w:type="dxa"/>
            <w:vMerge w:val="restart"/>
            <w:tcBorders>
              <w:bottom w:val="single" w:sz="4" w:space="0" w:color="000000"/>
            </w:tcBorders>
          </w:tcPr>
          <w:p w14:paraId="4A100057" w14:textId="77777777" w:rsidR="00463314" w:rsidRDefault="00463314" w:rsidP="00463314">
            <w:pPr>
              <w:pStyle w:val="TableParagraph"/>
              <w:spacing w:line="246" w:lineRule="exact"/>
              <w:ind w:left="256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  <w:tcBorders>
              <w:bottom w:val="single" w:sz="4" w:space="0" w:color="000000"/>
            </w:tcBorders>
          </w:tcPr>
          <w:p w14:paraId="62E9E34B" w14:textId="77777777" w:rsidR="00463314" w:rsidRDefault="00463314" w:rsidP="00463314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14:paraId="41C19E58" w14:textId="77777777" w:rsidR="00463314" w:rsidRDefault="00463314" w:rsidP="00463314">
            <w:pPr>
              <w:pStyle w:val="TableParagraph"/>
              <w:spacing w:line="246" w:lineRule="exact"/>
              <w:ind w:left="173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BE4779A" w14:textId="77777777" w:rsidR="00463314" w:rsidRDefault="00463314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</w:tcPr>
          <w:p w14:paraId="46CD1C6C" w14:textId="77777777" w:rsidR="00463314" w:rsidRDefault="00A642DC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t>9300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5C82E08" w14:textId="77777777" w:rsidR="00463314" w:rsidRDefault="00463314" w:rsidP="00463314">
            <w:pPr>
              <w:pStyle w:val="TableParagraph"/>
              <w:spacing w:line="239" w:lineRule="exact"/>
              <w:ind w:left="287"/>
            </w:pPr>
            <w:r>
              <w:t>13100,00</w:t>
            </w:r>
          </w:p>
        </w:tc>
      </w:tr>
      <w:tr w:rsidR="00463314" w14:paraId="4DE45C46" w14:textId="77777777">
        <w:trPr>
          <w:trHeight w:val="275"/>
        </w:trPr>
        <w:tc>
          <w:tcPr>
            <w:tcW w:w="586" w:type="dxa"/>
            <w:vMerge/>
            <w:tcBorders>
              <w:top w:val="nil"/>
              <w:bottom w:val="single" w:sz="4" w:space="0" w:color="000000"/>
            </w:tcBorders>
          </w:tcPr>
          <w:p w14:paraId="69875E11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bottom w:val="single" w:sz="4" w:space="0" w:color="000000"/>
            </w:tcBorders>
          </w:tcPr>
          <w:p w14:paraId="0930A9EA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000000"/>
            </w:tcBorders>
          </w:tcPr>
          <w:p w14:paraId="2AF33387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4" w:space="0" w:color="000000"/>
            </w:tcBorders>
          </w:tcPr>
          <w:p w14:paraId="4F0C7A63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bottom w:val="single" w:sz="4" w:space="0" w:color="000000"/>
            </w:tcBorders>
          </w:tcPr>
          <w:p w14:paraId="2CC01895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4" w:space="0" w:color="000000"/>
            </w:tcBorders>
          </w:tcPr>
          <w:p w14:paraId="607BE631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0C3ACC62" w14:textId="77777777" w:rsidR="00463314" w:rsidRDefault="00463314" w:rsidP="00463314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244" w14:textId="77777777" w:rsidR="00463314" w:rsidRDefault="00A642DC" w:rsidP="00463314">
            <w:pPr>
              <w:pStyle w:val="TableParagraph"/>
              <w:spacing w:line="235" w:lineRule="exact"/>
              <w:ind w:left="5"/>
              <w:jc w:val="center"/>
            </w:pPr>
            <w:r>
              <w:t>3800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98F6A0E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</w:tr>
      <w:tr w:rsidR="00463314" w14:paraId="210ED406" w14:textId="77777777">
        <w:trPr>
          <w:trHeight w:val="282"/>
        </w:trPr>
        <w:tc>
          <w:tcPr>
            <w:tcW w:w="586" w:type="dxa"/>
            <w:vMerge w:val="restart"/>
          </w:tcPr>
          <w:p w14:paraId="4CB4C451" w14:textId="77777777" w:rsidR="00463314" w:rsidRDefault="00463314" w:rsidP="00463314">
            <w:pPr>
              <w:pStyle w:val="TableParagraph"/>
              <w:spacing w:line="239" w:lineRule="exact"/>
              <w:ind w:left="215"/>
            </w:pPr>
            <w:r>
              <w:t>4</w:t>
            </w:r>
          </w:p>
        </w:tc>
        <w:tc>
          <w:tcPr>
            <w:tcW w:w="2211" w:type="dxa"/>
            <w:vMerge w:val="restart"/>
          </w:tcPr>
          <w:p w14:paraId="4DDC3DED" w14:textId="77777777" w:rsidR="00463314" w:rsidRDefault="00463314" w:rsidP="00463314">
            <w:pPr>
              <w:pStyle w:val="TableParagraph"/>
              <w:spacing w:line="239" w:lineRule="exact"/>
              <w:ind w:left="140"/>
            </w:pPr>
            <w:r>
              <w:rPr>
                <w:spacing w:val="-2"/>
              </w:rPr>
              <w:t>Gim.Aluniș</w:t>
            </w:r>
          </w:p>
        </w:tc>
        <w:tc>
          <w:tcPr>
            <w:tcW w:w="1001" w:type="dxa"/>
            <w:vMerge w:val="restart"/>
          </w:tcPr>
          <w:p w14:paraId="15409986" w14:textId="77777777" w:rsidR="00463314" w:rsidRDefault="00463314" w:rsidP="00463314">
            <w:pPr>
              <w:pStyle w:val="TableParagraph"/>
              <w:ind w:left="224"/>
            </w:pPr>
            <w:r>
              <w:rPr>
                <w:spacing w:val="-2"/>
              </w:rPr>
              <w:t>12768</w:t>
            </w:r>
          </w:p>
        </w:tc>
        <w:tc>
          <w:tcPr>
            <w:tcW w:w="913" w:type="dxa"/>
            <w:vMerge w:val="restart"/>
          </w:tcPr>
          <w:p w14:paraId="6A4E56C9" w14:textId="77777777" w:rsidR="00463314" w:rsidRDefault="00463314" w:rsidP="00463314">
            <w:pPr>
              <w:pStyle w:val="TableParagraph"/>
              <w:spacing w:line="246" w:lineRule="exact"/>
              <w:ind w:left="256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5A644432" w14:textId="77777777" w:rsidR="00463314" w:rsidRDefault="00463314" w:rsidP="00463314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3" w:type="dxa"/>
            <w:vMerge w:val="restart"/>
          </w:tcPr>
          <w:p w14:paraId="53991093" w14:textId="77777777" w:rsidR="00463314" w:rsidRDefault="00463314" w:rsidP="00463314">
            <w:pPr>
              <w:pStyle w:val="TableParagraph"/>
              <w:spacing w:line="246" w:lineRule="exact"/>
              <w:ind w:left="173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21DAC26" w14:textId="77777777" w:rsidR="00463314" w:rsidRDefault="00463314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</w:tcPr>
          <w:p w14:paraId="3761F1FE" w14:textId="77777777" w:rsidR="00463314" w:rsidRDefault="00A642DC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t>49700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14:paraId="438D5BFD" w14:textId="77777777" w:rsidR="00463314" w:rsidRDefault="00463314" w:rsidP="00463314">
            <w:pPr>
              <w:pStyle w:val="TableParagraph"/>
              <w:spacing w:line="239" w:lineRule="exact"/>
              <w:ind w:left="287"/>
            </w:pPr>
            <w:r>
              <w:t>70000,00</w:t>
            </w:r>
          </w:p>
        </w:tc>
      </w:tr>
      <w:tr w:rsidR="00463314" w14:paraId="7A2CE4B0" w14:textId="77777777">
        <w:trPr>
          <w:trHeight w:val="287"/>
        </w:trPr>
        <w:tc>
          <w:tcPr>
            <w:tcW w:w="586" w:type="dxa"/>
            <w:vMerge/>
            <w:tcBorders>
              <w:top w:val="nil"/>
            </w:tcBorders>
          </w:tcPr>
          <w:p w14:paraId="50E8BF39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14:paraId="0BFCCDC5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C6EACCB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3CE7EAB9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824822A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1BA25FA0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3F3B32D9" w14:textId="77777777" w:rsidR="00463314" w:rsidRDefault="00463314" w:rsidP="00463314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7" w:type="dxa"/>
            <w:tcBorders>
              <w:top w:val="single" w:sz="4" w:space="0" w:color="000000"/>
              <w:right w:val="single" w:sz="4" w:space="0" w:color="000000"/>
            </w:tcBorders>
          </w:tcPr>
          <w:p w14:paraId="5D1A91BC" w14:textId="77777777" w:rsidR="00463314" w:rsidRDefault="00A642DC" w:rsidP="00463314">
            <w:pPr>
              <w:pStyle w:val="TableParagraph"/>
              <w:spacing w:line="235" w:lineRule="exact"/>
              <w:ind w:left="5"/>
              <w:jc w:val="center"/>
            </w:pPr>
            <w:r>
              <w:t>20300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</w:tcBorders>
          </w:tcPr>
          <w:p w14:paraId="5F55D082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</w:tr>
      <w:tr w:rsidR="00463314" w14:paraId="21323951" w14:textId="77777777">
        <w:trPr>
          <w:trHeight w:val="296"/>
        </w:trPr>
        <w:tc>
          <w:tcPr>
            <w:tcW w:w="586" w:type="dxa"/>
            <w:vMerge w:val="restart"/>
          </w:tcPr>
          <w:p w14:paraId="274E2F7F" w14:textId="77777777" w:rsidR="00463314" w:rsidRDefault="00463314" w:rsidP="00463314">
            <w:pPr>
              <w:pStyle w:val="TableParagraph"/>
              <w:spacing w:line="239" w:lineRule="exact"/>
              <w:ind w:left="215"/>
            </w:pPr>
            <w:r>
              <w:t>5</w:t>
            </w:r>
          </w:p>
        </w:tc>
        <w:tc>
          <w:tcPr>
            <w:tcW w:w="2211" w:type="dxa"/>
            <w:vMerge w:val="restart"/>
          </w:tcPr>
          <w:p w14:paraId="7D80E2D7" w14:textId="77777777" w:rsidR="00463314" w:rsidRDefault="00463314" w:rsidP="00463314">
            <w:pPr>
              <w:pStyle w:val="TableParagraph"/>
              <w:spacing w:line="239" w:lineRule="exact"/>
              <w:ind w:left="140"/>
            </w:pPr>
            <w:r>
              <w:rPr>
                <w:spacing w:val="-2"/>
              </w:rPr>
              <w:t>Gim.Petrușeni</w:t>
            </w:r>
          </w:p>
        </w:tc>
        <w:tc>
          <w:tcPr>
            <w:tcW w:w="1001" w:type="dxa"/>
            <w:vMerge w:val="restart"/>
          </w:tcPr>
          <w:p w14:paraId="548B4BCA" w14:textId="77777777" w:rsidR="00463314" w:rsidRDefault="00463314" w:rsidP="00463314">
            <w:pPr>
              <w:pStyle w:val="TableParagraph"/>
              <w:ind w:left="224"/>
            </w:pPr>
            <w:r>
              <w:rPr>
                <w:spacing w:val="-2"/>
              </w:rPr>
              <w:t>12781</w:t>
            </w:r>
          </w:p>
        </w:tc>
        <w:tc>
          <w:tcPr>
            <w:tcW w:w="913" w:type="dxa"/>
            <w:vMerge w:val="restart"/>
          </w:tcPr>
          <w:p w14:paraId="7EE75D9E" w14:textId="77777777" w:rsidR="00463314" w:rsidRDefault="00463314" w:rsidP="00463314">
            <w:pPr>
              <w:pStyle w:val="TableParagraph"/>
              <w:spacing w:line="246" w:lineRule="exact"/>
              <w:ind w:left="256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0CFF836B" w14:textId="77777777" w:rsidR="00463314" w:rsidRDefault="00463314" w:rsidP="00463314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3" w:type="dxa"/>
            <w:vMerge w:val="restart"/>
          </w:tcPr>
          <w:p w14:paraId="41614DA7" w14:textId="77777777" w:rsidR="00463314" w:rsidRDefault="00463314" w:rsidP="00463314">
            <w:pPr>
              <w:pStyle w:val="TableParagraph"/>
              <w:spacing w:line="246" w:lineRule="exact"/>
              <w:ind w:left="173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4CECD8D5" w14:textId="77777777" w:rsidR="00463314" w:rsidRDefault="00463314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</w:tcPr>
          <w:p w14:paraId="35474310" w14:textId="77777777" w:rsidR="00463314" w:rsidRDefault="00A642DC" w:rsidP="00463314">
            <w:pPr>
              <w:pStyle w:val="TableParagraph"/>
              <w:spacing w:before="1" w:line="231" w:lineRule="exact"/>
              <w:ind w:left="5"/>
              <w:jc w:val="center"/>
            </w:pPr>
            <w:r>
              <w:t>32380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14:paraId="09E494EF" w14:textId="77777777" w:rsidR="00463314" w:rsidRDefault="00463314" w:rsidP="00463314">
            <w:pPr>
              <w:pStyle w:val="TableParagraph"/>
              <w:spacing w:line="239" w:lineRule="exact"/>
              <w:ind w:left="234"/>
            </w:pPr>
            <w:r>
              <w:t>45600,00</w:t>
            </w:r>
          </w:p>
        </w:tc>
      </w:tr>
      <w:tr w:rsidR="00463314" w14:paraId="0D816010" w14:textId="77777777" w:rsidTr="00463314">
        <w:trPr>
          <w:trHeight w:val="324"/>
        </w:trPr>
        <w:tc>
          <w:tcPr>
            <w:tcW w:w="586" w:type="dxa"/>
            <w:vMerge/>
            <w:tcBorders>
              <w:top w:val="nil"/>
            </w:tcBorders>
          </w:tcPr>
          <w:p w14:paraId="1ECD9D83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14:paraId="51207033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47D248D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2FF00EC3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7732B01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84588E1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6EA0C619" w14:textId="77777777" w:rsidR="00463314" w:rsidRDefault="00463314" w:rsidP="00463314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7" w:type="dxa"/>
            <w:tcBorders>
              <w:top w:val="single" w:sz="4" w:space="0" w:color="000000"/>
              <w:right w:val="single" w:sz="4" w:space="0" w:color="000000"/>
            </w:tcBorders>
          </w:tcPr>
          <w:p w14:paraId="28DCAD49" w14:textId="77777777" w:rsidR="00463314" w:rsidRDefault="00A642DC" w:rsidP="00463314">
            <w:pPr>
              <w:pStyle w:val="TableParagraph"/>
              <w:spacing w:line="235" w:lineRule="exact"/>
              <w:ind w:left="5"/>
              <w:jc w:val="center"/>
            </w:pPr>
            <w:r>
              <w:t>13220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</w:tcBorders>
          </w:tcPr>
          <w:p w14:paraId="34F09B44" w14:textId="77777777" w:rsidR="00463314" w:rsidRDefault="00463314" w:rsidP="00463314">
            <w:pPr>
              <w:rPr>
                <w:sz w:val="2"/>
                <w:szCs w:val="2"/>
              </w:rPr>
            </w:pPr>
          </w:p>
        </w:tc>
      </w:tr>
      <w:tr w:rsidR="0062473F" w14:paraId="11048426" w14:textId="77777777">
        <w:trPr>
          <w:trHeight w:val="285"/>
        </w:trPr>
        <w:tc>
          <w:tcPr>
            <w:tcW w:w="586" w:type="dxa"/>
          </w:tcPr>
          <w:p w14:paraId="374F0FEB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11" w:type="dxa"/>
          </w:tcPr>
          <w:p w14:paraId="6F22767F" w14:textId="77777777" w:rsidR="0062473F" w:rsidRDefault="00F24543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0921</w:t>
            </w:r>
          </w:p>
        </w:tc>
        <w:tc>
          <w:tcPr>
            <w:tcW w:w="1001" w:type="dxa"/>
          </w:tcPr>
          <w:p w14:paraId="1828D4F5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13" w:type="dxa"/>
          </w:tcPr>
          <w:p w14:paraId="717E875A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22" w:type="dxa"/>
          </w:tcPr>
          <w:p w14:paraId="1E1B8B6C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3" w:type="dxa"/>
          </w:tcPr>
          <w:p w14:paraId="21C06E4D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14:paraId="6E543F0F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14:paraId="31042068" w14:textId="77777777" w:rsidR="0062473F" w:rsidRDefault="006247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065BF64C" w14:textId="77777777" w:rsidR="0062473F" w:rsidRDefault="00463314">
            <w:pPr>
              <w:pStyle w:val="TableParagraph"/>
              <w:spacing w:line="239" w:lineRule="exact"/>
              <w:ind w:right="146"/>
              <w:jc w:val="right"/>
              <w:rPr>
                <w:b/>
              </w:rPr>
            </w:pPr>
            <w:r>
              <w:rPr>
                <w:b/>
              </w:rPr>
              <w:t xml:space="preserve"> 257</w:t>
            </w:r>
            <w:r w:rsidR="00A1638B">
              <w:rPr>
                <w:b/>
              </w:rPr>
              <w:t xml:space="preserve"> </w:t>
            </w:r>
            <w:r>
              <w:rPr>
                <w:b/>
              </w:rPr>
              <w:t>900,00</w:t>
            </w:r>
          </w:p>
        </w:tc>
      </w:tr>
    </w:tbl>
    <w:p w14:paraId="754E64AB" w14:textId="77777777" w:rsidR="0062473F" w:rsidRDefault="0062473F">
      <w:pPr>
        <w:pStyle w:val="TableParagraph"/>
        <w:spacing w:line="239" w:lineRule="exact"/>
        <w:jc w:val="right"/>
        <w:sectPr w:rsidR="0062473F">
          <w:pgSz w:w="11920" w:h="16850"/>
          <w:pgMar w:top="1100" w:right="708" w:bottom="1290" w:left="1559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11"/>
        <w:gridCol w:w="1001"/>
        <w:gridCol w:w="913"/>
        <w:gridCol w:w="922"/>
        <w:gridCol w:w="853"/>
        <w:gridCol w:w="994"/>
        <w:gridCol w:w="747"/>
        <w:gridCol w:w="1260"/>
      </w:tblGrid>
      <w:tr w:rsidR="0062473F" w14:paraId="4DCDF5EA" w14:textId="77777777">
        <w:trPr>
          <w:trHeight w:val="251"/>
        </w:trPr>
        <w:tc>
          <w:tcPr>
            <w:tcW w:w="586" w:type="dxa"/>
            <w:vMerge w:val="restart"/>
          </w:tcPr>
          <w:p w14:paraId="5B78DD2B" w14:textId="77777777" w:rsidR="0062473F" w:rsidRDefault="00463314">
            <w:pPr>
              <w:pStyle w:val="TableParagraph"/>
              <w:spacing w:line="242" w:lineRule="exact"/>
              <w:ind w:left="18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11" w:type="dxa"/>
            <w:vMerge w:val="restart"/>
          </w:tcPr>
          <w:p w14:paraId="46C9ADF0" w14:textId="77777777" w:rsidR="0062473F" w:rsidRDefault="00F24543">
            <w:pPr>
              <w:pStyle w:val="TableParagraph"/>
              <w:spacing w:line="242" w:lineRule="exact"/>
              <w:ind w:left="140"/>
            </w:pPr>
            <w:r>
              <w:t>l.t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Mihăileni</w:t>
            </w:r>
          </w:p>
        </w:tc>
        <w:tc>
          <w:tcPr>
            <w:tcW w:w="1001" w:type="dxa"/>
            <w:vMerge w:val="restart"/>
          </w:tcPr>
          <w:p w14:paraId="42229892" w14:textId="77777777" w:rsidR="0062473F" w:rsidRDefault="00F24543">
            <w:pPr>
              <w:pStyle w:val="TableParagraph"/>
              <w:spacing w:before="1" w:line="240" w:lineRule="auto"/>
              <w:ind w:left="224"/>
            </w:pPr>
            <w:r>
              <w:rPr>
                <w:spacing w:val="-2"/>
              </w:rPr>
              <w:t>12788</w:t>
            </w:r>
          </w:p>
        </w:tc>
        <w:tc>
          <w:tcPr>
            <w:tcW w:w="913" w:type="dxa"/>
            <w:vMerge w:val="restart"/>
          </w:tcPr>
          <w:p w14:paraId="4443DE59" w14:textId="77777777" w:rsidR="0062473F" w:rsidRDefault="00F24543">
            <w:pPr>
              <w:pStyle w:val="TableParagraph"/>
              <w:spacing w:line="249" w:lineRule="exact"/>
              <w:ind w:left="256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  <w:vMerge w:val="restart"/>
          </w:tcPr>
          <w:p w14:paraId="7AB5D6D8" w14:textId="77777777" w:rsidR="0062473F" w:rsidRDefault="00F24543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3" w:type="dxa"/>
            <w:vMerge w:val="restart"/>
          </w:tcPr>
          <w:p w14:paraId="2D00067E" w14:textId="77777777" w:rsidR="0062473F" w:rsidRDefault="00F24543">
            <w:pPr>
              <w:pStyle w:val="TableParagraph"/>
              <w:spacing w:line="249" w:lineRule="exact"/>
              <w:ind w:left="173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7505EA82" w14:textId="77777777" w:rsidR="0062473F" w:rsidRDefault="00F24543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</w:tcPr>
          <w:p w14:paraId="7F027C27" w14:textId="77777777" w:rsidR="0062473F" w:rsidRDefault="00861F0B" w:rsidP="00861F0B">
            <w:pPr>
              <w:pStyle w:val="TableParagraph"/>
              <w:spacing w:line="232" w:lineRule="exact"/>
              <w:ind w:left="117"/>
              <w:jc w:val="center"/>
            </w:pPr>
            <w:r>
              <w:t>15050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14:paraId="1D61D8FC" w14:textId="77777777" w:rsidR="0062473F" w:rsidRDefault="00463314" w:rsidP="00861F0B">
            <w:pPr>
              <w:pStyle w:val="TableParagraph"/>
              <w:spacing w:line="242" w:lineRule="exact"/>
              <w:jc w:val="center"/>
            </w:pPr>
            <w:r>
              <w:t>21200,00</w:t>
            </w:r>
          </w:p>
        </w:tc>
      </w:tr>
      <w:tr w:rsidR="00463314" w14:paraId="5710AFDC" w14:textId="77777777" w:rsidTr="00463314">
        <w:trPr>
          <w:trHeight w:val="271"/>
        </w:trPr>
        <w:tc>
          <w:tcPr>
            <w:tcW w:w="586" w:type="dxa"/>
            <w:vMerge/>
            <w:tcBorders>
              <w:top w:val="nil"/>
            </w:tcBorders>
          </w:tcPr>
          <w:p w14:paraId="715FFEF3" w14:textId="77777777" w:rsidR="00463314" w:rsidRDefault="0046331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14:paraId="0AC4B488" w14:textId="77777777" w:rsidR="00463314" w:rsidRDefault="0046331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74E6973" w14:textId="77777777" w:rsidR="00463314" w:rsidRDefault="00463314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5630226A" w14:textId="77777777" w:rsidR="00463314" w:rsidRDefault="0046331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0FA51AD9" w14:textId="77777777" w:rsidR="00463314" w:rsidRDefault="0046331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C039E3E" w14:textId="77777777" w:rsidR="00463314" w:rsidRDefault="0046331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41DA9F31" w14:textId="77777777" w:rsidR="00463314" w:rsidRDefault="00463314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7" w:type="dxa"/>
            <w:tcBorders>
              <w:top w:val="single" w:sz="4" w:space="0" w:color="000000"/>
              <w:right w:val="single" w:sz="4" w:space="0" w:color="000000"/>
            </w:tcBorders>
          </w:tcPr>
          <w:p w14:paraId="7B19FF80" w14:textId="77777777" w:rsidR="00463314" w:rsidRDefault="00861F0B" w:rsidP="00861F0B">
            <w:pPr>
              <w:pStyle w:val="TableParagraph"/>
              <w:spacing w:line="236" w:lineRule="exact"/>
              <w:ind w:left="117"/>
              <w:jc w:val="center"/>
            </w:pPr>
            <w:r>
              <w:t>6150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</w:tcBorders>
          </w:tcPr>
          <w:p w14:paraId="2F6BD680" w14:textId="77777777" w:rsidR="00463314" w:rsidRDefault="00463314" w:rsidP="00463314">
            <w:pPr>
              <w:jc w:val="center"/>
              <w:rPr>
                <w:sz w:val="2"/>
                <w:szCs w:val="2"/>
              </w:rPr>
            </w:pPr>
          </w:p>
        </w:tc>
      </w:tr>
      <w:tr w:rsidR="0062473F" w14:paraId="0344EBAF" w14:textId="77777777">
        <w:trPr>
          <w:trHeight w:val="371"/>
        </w:trPr>
        <w:tc>
          <w:tcPr>
            <w:tcW w:w="586" w:type="dxa"/>
          </w:tcPr>
          <w:p w14:paraId="36377013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2211" w:type="dxa"/>
          </w:tcPr>
          <w:p w14:paraId="07D36AFD" w14:textId="77777777" w:rsidR="0062473F" w:rsidRDefault="00F24543">
            <w:pPr>
              <w:pStyle w:val="TableParagraph"/>
              <w:spacing w:line="239" w:lineRule="exact"/>
              <w:ind w:right="531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0922</w:t>
            </w:r>
          </w:p>
        </w:tc>
        <w:tc>
          <w:tcPr>
            <w:tcW w:w="1001" w:type="dxa"/>
          </w:tcPr>
          <w:p w14:paraId="54BC1678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913" w:type="dxa"/>
          </w:tcPr>
          <w:p w14:paraId="4EB6DA07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922" w:type="dxa"/>
          </w:tcPr>
          <w:p w14:paraId="57D70F9D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853" w:type="dxa"/>
          </w:tcPr>
          <w:p w14:paraId="707EE867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994" w:type="dxa"/>
          </w:tcPr>
          <w:p w14:paraId="4FA6A69C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14:paraId="47529DCA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477C3688" w14:textId="77777777" w:rsidR="0062473F" w:rsidRDefault="00463314" w:rsidP="00463314">
            <w:pPr>
              <w:pStyle w:val="TableParagraph"/>
              <w:spacing w:line="239" w:lineRule="exact"/>
              <w:ind w:righ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21</w:t>
            </w:r>
            <w:r w:rsidR="00A1638B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200,00</w:t>
            </w:r>
          </w:p>
        </w:tc>
      </w:tr>
      <w:tr w:rsidR="0062473F" w14:paraId="734DEC53" w14:textId="77777777">
        <w:trPr>
          <w:trHeight w:val="263"/>
        </w:trPr>
        <w:tc>
          <w:tcPr>
            <w:tcW w:w="586" w:type="dxa"/>
          </w:tcPr>
          <w:p w14:paraId="061237C0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11" w:type="dxa"/>
          </w:tcPr>
          <w:p w14:paraId="03F16373" w14:textId="77777777" w:rsidR="0062473F" w:rsidRDefault="00F24543">
            <w:pPr>
              <w:pStyle w:val="TableParagraph"/>
              <w:spacing w:line="242" w:lineRule="exact"/>
              <w:ind w:right="537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001" w:type="dxa"/>
          </w:tcPr>
          <w:p w14:paraId="5E80DAB4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13" w:type="dxa"/>
          </w:tcPr>
          <w:p w14:paraId="10531539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22" w:type="dxa"/>
          </w:tcPr>
          <w:p w14:paraId="5E61D285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53" w:type="dxa"/>
          </w:tcPr>
          <w:p w14:paraId="69D6159A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14:paraId="55079441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14:paraId="1ECF5D41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14393FB6" w14:textId="77777777" w:rsidR="0062473F" w:rsidRDefault="00463314">
            <w:pPr>
              <w:pStyle w:val="TableParagraph"/>
              <w:spacing w:line="242" w:lineRule="exact"/>
              <w:ind w:right="46"/>
              <w:jc w:val="center"/>
              <w:rPr>
                <w:b/>
              </w:rPr>
            </w:pPr>
            <w:r>
              <w:rPr>
                <w:b/>
              </w:rPr>
              <w:t>279</w:t>
            </w:r>
            <w:r w:rsidR="00A1638B">
              <w:rPr>
                <w:b/>
              </w:rPr>
              <w:t xml:space="preserve"> </w:t>
            </w:r>
            <w:r>
              <w:rPr>
                <w:b/>
              </w:rPr>
              <w:t>100,00</w:t>
            </w:r>
          </w:p>
        </w:tc>
      </w:tr>
    </w:tbl>
    <w:p w14:paraId="0F7029BC" w14:textId="77777777" w:rsidR="0062473F" w:rsidRDefault="0062473F">
      <w:pPr>
        <w:pStyle w:val="TableParagraph"/>
        <w:spacing w:line="242" w:lineRule="exact"/>
        <w:jc w:val="center"/>
        <w:rPr>
          <w:b/>
        </w:rPr>
        <w:sectPr w:rsidR="0062473F">
          <w:type w:val="continuous"/>
          <w:pgSz w:w="11920" w:h="16850"/>
          <w:pgMar w:top="1120" w:right="708" w:bottom="280" w:left="1559" w:header="720" w:footer="720" w:gutter="0"/>
          <w:cols w:space="720"/>
        </w:sectPr>
      </w:pPr>
    </w:p>
    <w:p w14:paraId="5CFDD541" w14:textId="37A8F716" w:rsidR="0062473F" w:rsidRDefault="00F24543" w:rsidP="00A1638B">
      <w:pPr>
        <w:spacing w:before="70"/>
        <w:ind w:left="3182"/>
        <w:jc w:val="right"/>
      </w:pPr>
      <w:r>
        <w:lastRenderedPageBreak/>
        <w:t>Anexa</w:t>
      </w:r>
      <w:r>
        <w:rPr>
          <w:spacing w:val="-5"/>
        </w:rPr>
        <w:t xml:space="preserve"> </w:t>
      </w:r>
      <w:r>
        <w:t>nr.</w:t>
      </w:r>
      <w:r>
        <w:rPr>
          <w:spacing w:val="-2"/>
        </w:rPr>
        <w:t xml:space="preserve"> </w:t>
      </w:r>
      <w:r w:rsidR="006B7975">
        <w:t>2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decizia</w:t>
      </w:r>
      <w:r>
        <w:rPr>
          <w:spacing w:val="-4"/>
        </w:rPr>
        <w:t xml:space="preserve"> </w:t>
      </w:r>
      <w:r>
        <w:t>consiliului</w:t>
      </w:r>
      <w:r>
        <w:rPr>
          <w:spacing w:val="-5"/>
        </w:rPr>
        <w:t xml:space="preserve"> </w:t>
      </w:r>
      <w:r>
        <w:t>raional</w:t>
      </w:r>
      <w:r>
        <w:rPr>
          <w:spacing w:val="-1"/>
        </w:rPr>
        <w:t xml:space="preserve"> </w:t>
      </w:r>
      <w:r w:rsidR="006B7975">
        <w:t>nr.</w:t>
      </w:r>
      <w:r w:rsidR="004C4B71">
        <w:t>06</w:t>
      </w:r>
      <w:r w:rsidR="006B7975">
        <w:t xml:space="preserve">  /</w:t>
      </w:r>
      <w:r>
        <w:rPr>
          <w:spacing w:val="51"/>
        </w:rPr>
        <w:t xml:space="preserve"> </w:t>
      </w:r>
      <w:r w:rsidR="006B7975">
        <w:rPr>
          <w:spacing w:val="51"/>
        </w:rPr>
        <w:t xml:space="preserve"> </w:t>
      </w:r>
      <w:r>
        <w:t>din</w:t>
      </w:r>
      <w:r>
        <w:rPr>
          <w:spacing w:val="-5"/>
        </w:rPr>
        <w:t xml:space="preserve"> </w:t>
      </w:r>
      <w:r w:rsidR="006B7975">
        <w:t>_________</w:t>
      </w:r>
      <w:r>
        <w:rPr>
          <w:spacing w:val="-4"/>
        </w:rPr>
        <w:t xml:space="preserve"> 2025</w:t>
      </w:r>
    </w:p>
    <w:p w14:paraId="10EB1527" w14:textId="77777777" w:rsidR="0062473F" w:rsidRDefault="0062473F">
      <w:pPr>
        <w:pStyle w:val="a3"/>
        <w:rPr>
          <w:sz w:val="22"/>
        </w:rPr>
      </w:pPr>
    </w:p>
    <w:p w14:paraId="25973A48" w14:textId="77777777" w:rsidR="0062473F" w:rsidRDefault="0062473F">
      <w:pPr>
        <w:pStyle w:val="a3"/>
        <w:spacing w:before="43"/>
        <w:rPr>
          <w:sz w:val="22"/>
        </w:rPr>
      </w:pPr>
    </w:p>
    <w:p w14:paraId="35A3B014" w14:textId="77777777" w:rsidR="0062473F" w:rsidRDefault="00F24543">
      <w:pPr>
        <w:ind w:left="3618"/>
        <w:rPr>
          <w:b/>
        </w:rPr>
      </w:pPr>
      <w:r>
        <w:rPr>
          <w:b/>
        </w:rPr>
        <w:t>Alocarea</w:t>
      </w:r>
      <w:r>
        <w:rPr>
          <w:b/>
          <w:spacing w:val="-14"/>
        </w:rPr>
        <w:t xml:space="preserve"> </w:t>
      </w:r>
      <w:r>
        <w:rPr>
          <w:b/>
        </w:rPr>
        <w:t>mijloacelor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financiare</w:t>
      </w:r>
    </w:p>
    <w:p w14:paraId="63A6B386" w14:textId="77777777" w:rsidR="0062473F" w:rsidRDefault="00F24543">
      <w:pPr>
        <w:spacing w:before="67" w:line="302" w:lineRule="auto"/>
        <w:ind w:left="797" w:right="847"/>
        <w:jc w:val="center"/>
        <w:rPr>
          <w:b/>
        </w:rPr>
      </w:pPr>
      <w:r>
        <w:rPr>
          <w:b/>
        </w:rPr>
        <w:t>din</w:t>
      </w:r>
      <w:r>
        <w:rPr>
          <w:b/>
          <w:spacing w:val="-12"/>
        </w:rPr>
        <w:t xml:space="preserve"> </w:t>
      </w:r>
      <w:r>
        <w:rPr>
          <w:b/>
        </w:rPr>
        <w:t xml:space="preserve">componenta raională </w:t>
      </w:r>
      <w:r>
        <w:t>a</w:t>
      </w:r>
      <w:r>
        <w:rPr>
          <w:spacing w:val="-5"/>
        </w:rPr>
        <w:t xml:space="preserve"> </w:t>
      </w:r>
      <w:r>
        <w:rPr>
          <w:b/>
        </w:rPr>
        <w:t>transferurilor</w:t>
      </w:r>
      <w:r>
        <w:rPr>
          <w:b/>
          <w:spacing w:val="-15"/>
        </w:rPr>
        <w:t xml:space="preserve"> </w:t>
      </w:r>
      <w:r>
        <w:rPr>
          <w:b/>
        </w:rPr>
        <w:t>categoriale pentru</w:t>
      </w:r>
      <w:r>
        <w:rPr>
          <w:b/>
          <w:spacing w:val="-6"/>
        </w:rPr>
        <w:t xml:space="preserve"> </w:t>
      </w:r>
      <w:r>
        <w:rPr>
          <w:b/>
        </w:rPr>
        <w:t>acoperirea</w:t>
      </w:r>
      <w:r>
        <w:rPr>
          <w:b/>
          <w:spacing w:val="-3"/>
        </w:rPr>
        <w:t xml:space="preserve"> </w:t>
      </w:r>
      <w:r>
        <w:rPr>
          <w:b/>
        </w:rPr>
        <w:t>cheltuielilor de personal Educația incluzivă, pentru 2025</w:t>
      </w:r>
    </w:p>
    <w:p w14:paraId="0D4207BB" w14:textId="77777777" w:rsidR="0062473F" w:rsidRDefault="0062473F">
      <w:pPr>
        <w:pStyle w:val="a3"/>
        <w:spacing w:before="67"/>
        <w:rPr>
          <w:b/>
          <w:sz w:val="22"/>
        </w:rPr>
      </w:pPr>
    </w:p>
    <w:p w14:paraId="392F4190" w14:textId="77777777" w:rsidR="0062473F" w:rsidRDefault="00F24543" w:rsidP="00A1638B">
      <w:pPr>
        <w:spacing w:after="17"/>
        <w:ind w:left="808" w:right="847"/>
        <w:jc w:val="right"/>
      </w:pPr>
      <w:r>
        <w:t>(</w:t>
      </w:r>
      <w:r>
        <w:rPr>
          <w:spacing w:val="-9"/>
        </w:rPr>
        <w:t xml:space="preserve"> </w:t>
      </w:r>
      <w:r>
        <w:rPr>
          <w:spacing w:val="-4"/>
        </w:rPr>
        <w:t>lei)</w:t>
      </w:r>
    </w:p>
    <w:tbl>
      <w:tblPr>
        <w:tblStyle w:val="TableNormal"/>
        <w:tblW w:w="0" w:type="auto"/>
        <w:tblInd w:w="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69"/>
        <w:gridCol w:w="1001"/>
        <w:gridCol w:w="913"/>
        <w:gridCol w:w="922"/>
        <w:gridCol w:w="851"/>
        <w:gridCol w:w="994"/>
        <w:gridCol w:w="749"/>
        <w:gridCol w:w="1261"/>
      </w:tblGrid>
      <w:tr w:rsidR="0062473F" w14:paraId="5AA1A69B" w14:textId="77777777">
        <w:trPr>
          <w:trHeight w:val="560"/>
        </w:trPr>
        <w:tc>
          <w:tcPr>
            <w:tcW w:w="586" w:type="dxa"/>
          </w:tcPr>
          <w:p w14:paraId="64F306BB" w14:textId="77777777" w:rsidR="0062473F" w:rsidRDefault="00F24543">
            <w:pPr>
              <w:pStyle w:val="TableParagraph"/>
              <w:spacing w:line="258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5A561078" w14:textId="77777777" w:rsidR="0062473F" w:rsidRDefault="00F24543">
            <w:pPr>
              <w:pStyle w:val="TableParagraph"/>
              <w:spacing w:before="2" w:line="240" w:lineRule="auto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1969" w:type="dxa"/>
          </w:tcPr>
          <w:p w14:paraId="32C2B1F2" w14:textId="77777777" w:rsidR="0062473F" w:rsidRDefault="00F24543">
            <w:pPr>
              <w:pStyle w:val="TableParagraph"/>
              <w:spacing w:line="258" w:lineRule="exact"/>
              <w:ind w:left="4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Denumirea</w:t>
            </w:r>
          </w:p>
          <w:p w14:paraId="72316F65" w14:textId="77777777" w:rsidR="0062473F" w:rsidRDefault="00F24543">
            <w:pPr>
              <w:pStyle w:val="TableParagraph"/>
              <w:spacing w:before="2" w:line="240" w:lineRule="auto"/>
              <w:ind w:left="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instituției</w:t>
            </w:r>
          </w:p>
        </w:tc>
        <w:tc>
          <w:tcPr>
            <w:tcW w:w="1001" w:type="dxa"/>
          </w:tcPr>
          <w:p w14:paraId="6D8B77C4" w14:textId="77777777" w:rsidR="0062473F" w:rsidRDefault="00F24543">
            <w:pPr>
              <w:pStyle w:val="TableParagraph"/>
              <w:spacing w:line="258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codul</w:t>
            </w:r>
          </w:p>
        </w:tc>
        <w:tc>
          <w:tcPr>
            <w:tcW w:w="913" w:type="dxa"/>
          </w:tcPr>
          <w:p w14:paraId="1A7E80A2" w14:textId="77777777" w:rsidR="0062473F" w:rsidRDefault="00F24543">
            <w:pPr>
              <w:pStyle w:val="TableParagraph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F1-</w:t>
            </w:r>
            <w:r>
              <w:rPr>
                <w:b/>
                <w:spacing w:val="-5"/>
                <w:sz w:val="24"/>
              </w:rPr>
              <w:t>F3</w:t>
            </w:r>
          </w:p>
        </w:tc>
        <w:tc>
          <w:tcPr>
            <w:tcW w:w="922" w:type="dxa"/>
          </w:tcPr>
          <w:p w14:paraId="02198605" w14:textId="77777777" w:rsidR="0062473F" w:rsidRDefault="00F24543">
            <w:pPr>
              <w:pStyle w:val="TableParagraph"/>
              <w:spacing w:line="258" w:lineRule="exact"/>
              <w:ind w:left="204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Pl-</w:t>
            </w:r>
            <w:r>
              <w:rPr>
                <w:spacing w:val="-5"/>
                <w:sz w:val="24"/>
              </w:rPr>
              <w:t>P2</w:t>
            </w:r>
          </w:p>
        </w:tc>
        <w:tc>
          <w:tcPr>
            <w:tcW w:w="851" w:type="dxa"/>
          </w:tcPr>
          <w:p w14:paraId="28372604" w14:textId="77777777" w:rsidR="0062473F" w:rsidRDefault="00F24543">
            <w:pPr>
              <w:pStyle w:val="TableParagraph"/>
              <w:spacing w:line="258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66BA23C5" w14:textId="77777777" w:rsidR="0062473F" w:rsidRDefault="00F24543">
            <w:pPr>
              <w:pStyle w:val="TableParagraph"/>
              <w:spacing w:line="258" w:lineRule="exact"/>
              <w:ind w:left="8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14:paraId="0DFB35E1" w14:textId="77777777" w:rsidR="0062473F" w:rsidRDefault="00F24543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Suma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794EAF22" w14:textId="77777777" w:rsidR="0062473F" w:rsidRDefault="00F24543">
            <w:pPr>
              <w:pStyle w:val="TableParagraph"/>
              <w:spacing w:line="258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62473F" w14:paraId="5A3C9F5A" w14:textId="77777777">
        <w:trPr>
          <w:trHeight w:val="248"/>
        </w:trPr>
        <w:tc>
          <w:tcPr>
            <w:tcW w:w="586" w:type="dxa"/>
            <w:vMerge w:val="restart"/>
          </w:tcPr>
          <w:p w14:paraId="068180DF" w14:textId="77777777" w:rsidR="0062473F" w:rsidRDefault="00F24543">
            <w:pPr>
              <w:pStyle w:val="TableParagraph"/>
              <w:spacing w:line="239" w:lineRule="exact"/>
              <w:ind w:left="18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9" w:type="dxa"/>
            <w:vMerge w:val="restart"/>
          </w:tcPr>
          <w:p w14:paraId="3139A874" w14:textId="77777777" w:rsidR="0062473F" w:rsidRDefault="00F24543">
            <w:pPr>
              <w:pStyle w:val="TableParagraph"/>
              <w:spacing w:line="239" w:lineRule="exact"/>
              <w:ind w:left="140"/>
            </w:pPr>
            <w:r>
              <w:t>Gim.</w:t>
            </w:r>
            <w:r>
              <w:rPr>
                <w:spacing w:val="-13"/>
              </w:rPr>
              <w:t xml:space="preserve"> </w:t>
            </w:r>
            <w:r w:rsidR="00E30DF9">
              <w:rPr>
                <w:spacing w:val="-2"/>
              </w:rPr>
              <w:t>Braniște</w:t>
            </w:r>
          </w:p>
        </w:tc>
        <w:tc>
          <w:tcPr>
            <w:tcW w:w="1001" w:type="dxa"/>
            <w:vMerge w:val="restart"/>
          </w:tcPr>
          <w:p w14:paraId="0C0041E3" w14:textId="77777777" w:rsidR="0062473F" w:rsidRDefault="00E30DF9">
            <w:pPr>
              <w:pStyle w:val="TableParagraph"/>
              <w:ind w:left="224"/>
            </w:pPr>
            <w:r>
              <w:rPr>
                <w:spacing w:val="-2"/>
              </w:rPr>
              <w:t>12748</w:t>
            </w:r>
          </w:p>
        </w:tc>
        <w:tc>
          <w:tcPr>
            <w:tcW w:w="913" w:type="dxa"/>
            <w:vMerge w:val="restart"/>
          </w:tcPr>
          <w:p w14:paraId="00EC497B" w14:textId="77777777" w:rsidR="0062473F" w:rsidRDefault="00F24543">
            <w:pPr>
              <w:pStyle w:val="TableParagraph"/>
              <w:spacing w:line="246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03CBA703" w14:textId="77777777" w:rsidR="0062473F" w:rsidRDefault="00F24543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36D2E1D4" w14:textId="77777777" w:rsidR="0062473F" w:rsidRDefault="00F24543">
            <w:pPr>
              <w:pStyle w:val="TableParagraph"/>
              <w:spacing w:line="246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532E48C8" w14:textId="77777777" w:rsidR="0062473F" w:rsidRDefault="00F24543">
            <w:pPr>
              <w:pStyle w:val="TableParagraph"/>
              <w:spacing w:line="229" w:lineRule="exact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</w:tcPr>
          <w:p w14:paraId="31AAF52D" w14:textId="77777777" w:rsidR="0062473F" w:rsidRDefault="00BC66BF" w:rsidP="00EB4184">
            <w:pPr>
              <w:pStyle w:val="TableParagraph"/>
              <w:spacing w:line="229" w:lineRule="exact"/>
              <w:ind w:left="70"/>
              <w:jc w:val="center"/>
            </w:pPr>
            <w:r>
              <w:t>8600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068C94FF" w14:textId="77777777" w:rsidR="0062473F" w:rsidRDefault="00BC66BF">
            <w:pPr>
              <w:pStyle w:val="TableParagraph"/>
              <w:spacing w:line="239" w:lineRule="exact"/>
              <w:ind w:left="241"/>
            </w:pPr>
            <w:r>
              <w:t>121</w:t>
            </w:r>
            <w:r w:rsidR="00A0790E">
              <w:t>00,00</w:t>
            </w:r>
          </w:p>
        </w:tc>
      </w:tr>
      <w:tr w:rsidR="0062473F" w14:paraId="6A867D43" w14:textId="77777777">
        <w:trPr>
          <w:trHeight w:val="328"/>
        </w:trPr>
        <w:tc>
          <w:tcPr>
            <w:tcW w:w="586" w:type="dxa"/>
            <w:vMerge/>
            <w:tcBorders>
              <w:top w:val="nil"/>
            </w:tcBorders>
          </w:tcPr>
          <w:p w14:paraId="62BA19AF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18782E2F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5909238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264663AF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756AF548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350BAA7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6B1556EE" w14:textId="77777777" w:rsidR="0062473F" w:rsidRDefault="00F24543">
            <w:pPr>
              <w:pStyle w:val="TableParagraph"/>
              <w:spacing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000000"/>
              <w:right w:val="single" w:sz="4" w:space="0" w:color="000000"/>
            </w:tcBorders>
          </w:tcPr>
          <w:p w14:paraId="2CB4E67E" w14:textId="77777777" w:rsidR="0062473F" w:rsidRDefault="00BC66BF" w:rsidP="00EB4184">
            <w:pPr>
              <w:pStyle w:val="TableParagraph"/>
              <w:spacing w:line="242" w:lineRule="exact"/>
              <w:ind w:left="70"/>
              <w:jc w:val="center"/>
            </w:pPr>
            <w:r>
              <w:t>3500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</w:tcBorders>
          </w:tcPr>
          <w:p w14:paraId="32FB3755" w14:textId="77777777" w:rsidR="0062473F" w:rsidRDefault="0062473F">
            <w:pPr>
              <w:rPr>
                <w:sz w:val="2"/>
                <w:szCs w:val="2"/>
              </w:rPr>
            </w:pPr>
          </w:p>
        </w:tc>
      </w:tr>
      <w:tr w:rsidR="0062473F" w14:paraId="1045A400" w14:textId="77777777">
        <w:trPr>
          <w:trHeight w:val="283"/>
        </w:trPr>
        <w:tc>
          <w:tcPr>
            <w:tcW w:w="586" w:type="dxa"/>
            <w:vMerge w:val="restart"/>
          </w:tcPr>
          <w:p w14:paraId="448054D2" w14:textId="77777777" w:rsidR="0062473F" w:rsidRDefault="00F24543">
            <w:pPr>
              <w:pStyle w:val="TableParagraph"/>
              <w:spacing w:line="242" w:lineRule="exact"/>
              <w:ind w:left="18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9" w:type="dxa"/>
            <w:vMerge w:val="restart"/>
          </w:tcPr>
          <w:p w14:paraId="0A42E232" w14:textId="77777777" w:rsidR="0062473F" w:rsidRDefault="00E30DF9">
            <w:pPr>
              <w:pStyle w:val="TableParagraph"/>
              <w:spacing w:line="242" w:lineRule="exact"/>
              <w:ind w:left="140"/>
            </w:pPr>
            <w:r>
              <w:rPr>
                <w:spacing w:val="-2"/>
              </w:rPr>
              <w:t>Gim.Borosenii Noi</w:t>
            </w:r>
          </w:p>
        </w:tc>
        <w:tc>
          <w:tcPr>
            <w:tcW w:w="1001" w:type="dxa"/>
            <w:vMerge w:val="restart"/>
          </w:tcPr>
          <w:p w14:paraId="42EC4CD7" w14:textId="77777777" w:rsidR="0062473F" w:rsidRDefault="00E30DF9">
            <w:pPr>
              <w:pStyle w:val="TableParagraph"/>
              <w:spacing w:before="1" w:line="240" w:lineRule="auto"/>
              <w:ind w:left="224"/>
            </w:pPr>
            <w:r>
              <w:rPr>
                <w:spacing w:val="-2"/>
              </w:rPr>
              <w:t>12749</w:t>
            </w:r>
          </w:p>
        </w:tc>
        <w:tc>
          <w:tcPr>
            <w:tcW w:w="913" w:type="dxa"/>
            <w:vMerge w:val="restart"/>
          </w:tcPr>
          <w:p w14:paraId="7E4CA22D" w14:textId="77777777" w:rsidR="0062473F" w:rsidRDefault="00F24543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5CF6A2E3" w14:textId="77777777" w:rsidR="0062473F" w:rsidRDefault="00F24543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7CD3D91E" w14:textId="77777777" w:rsidR="0062473F" w:rsidRDefault="00F24543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663D615C" w14:textId="77777777" w:rsidR="0062473F" w:rsidRDefault="00F24543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</w:tcPr>
          <w:p w14:paraId="5BCD043A" w14:textId="77777777" w:rsidR="0062473F" w:rsidRDefault="00A0790E" w:rsidP="00EB4184">
            <w:pPr>
              <w:pStyle w:val="TableParagraph"/>
              <w:spacing w:line="242" w:lineRule="exact"/>
              <w:ind w:left="70"/>
              <w:jc w:val="center"/>
            </w:pPr>
            <w:r>
              <w:t>12140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6327FDEF" w14:textId="77777777" w:rsidR="006B7975" w:rsidRDefault="00A0790E" w:rsidP="00A0790E">
            <w:pPr>
              <w:pStyle w:val="TableParagraph"/>
              <w:spacing w:line="242" w:lineRule="exact"/>
              <w:jc w:val="center"/>
            </w:pPr>
            <w:r>
              <w:t>17100,00</w:t>
            </w:r>
          </w:p>
        </w:tc>
      </w:tr>
      <w:tr w:rsidR="0062473F" w14:paraId="716747CE" w14:textId="77777777">
        <w:trPr>
          <w:trHeight w:val="304"/>
        </w:trPr>
        <w:tc>
          <w:tcPr>
            <w:tcW w:w="586" w:type="dxa"/>
            <w:vMerge/>
            <w:tcBorders>
              <w:top w:val="nil"/>
            </w:tcBorders>
          </w:tcPr>
          <w:p w14:paraId="5AB1563C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60462B83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F003A1F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46C2A8EE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34D77B11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9991564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10D66B7B" w14:textId="77777777" w:rsidR="0062473F" w:rsidRDefault="00F24543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000000"/>
              <w:right w:val="single" w:sz="4" w:space="0" w:color="000000"/>
            </w:tcBorders>
          </w:tcPr>
          <w:p w14:paraId="0CE61279" w14:textId="77777777" w:rsidR="0062473F" w:rsidRDefault="00A0790E" w:rsidP="00EB4184">
            <w:pPr>
              <w:pStyle w:val="TableParagraph"/>
              <w:spacing w:line="244" w:lineRule="exact"/>
              <w:ind w:left="123"/>
              <w:jc w:val="center"/>
            </w:pPr>
            <w:r>
              <w:t>4960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</w:tcBorders>
          </w:tcPr>
          <w:p w14:paraId="715F55B0" w14:textId="77777777" w:rsidR="0062473F" w:rsidRDefault="0062473F">
            <w:pPr>
              <w:rPr>
                <w:sz w:val="2"/>
                <w:szCs w:val="2"/>
              </w:rPr>
            </w:pPr>
          </w:p>
        </w:tc>
      </w:tr>
      <w:tr w:rsidR="00A0790E" w14:paraId="61F5D9BA" w14:textId="77777777" w:rsidTr="00A0790E">
        <w:trPr>
          <w:trHeight w:val="270"/>
        </w:trPr>
        <w:tc>
          <w:tcPr>
            <w:tcW w:w="586" w:type="dxa"/>
            <w:vMerge w:val="restart"/>
          </w:tcPr>
          <w:p w14:paraId="223AA83E" w14:textId="77777777" w:rsidR="00A0790E" w:rsidRPr="00E30DF9" w:rsidRDefault="00A0790E" w:rsidP="00A0790E">
            <w:pPr>
              <w:pStyle w:val="TableParagraph"/>
              <w:spacing w:line="240" w:lineRule="auto"/>
              <w:jc w:val="center"/>
            </w:pPr>
            <w:r w:rsidRPr="00E30DF9">
              <w:t>3</w:t>
            </w:r>
          </w:p>
        </w:tc>
        <w:tc>
          <w:tcPr>
            <w:tcW w:w="1969" w:type="dxa"/>
            <w:vMerge w:val="restart"/>
          </w:tcPr>
          <w:p w14:paraId="3F55167C" w14:textId="77777777" w:rsidR="00A0790E" w:rsidRPr="00E30DF9" w:rsidRDefault="00A0790E" w:rsidP="00A0790E">
            <w:pPr>
              <w:pStyle w:val="TableParagraph"/>
              <w:spacing w:line="239" w:lineRule="exact"/>
              <w:jc w:val="both"/>
            </w:pPr>
            <w:r>
              <w:t xml:space="preserve">   </w:t>
            </w:r>
            <w:r w:rsidRPr="00E30DF9">
              <w:t>Gim.</w:t>
            </w:r>
            <w:r>
              <w:t>Vasileuți</w:t>
            </w:r>
          </w:p>
        </w:tc>
        <w:tc>
          <w:tcPr>
            <w:tcW w:w="1001" w:type="dxa"/>
            <w:vMerge w:val="restart"/>
          </w:tcPr>
          <w:p w14:paraId="3E4C6338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12751</w:t>
            </w:r>
          </w:p>
        </w:tc>
        <w:tc>
          <w:tcPr>
            <w:tcW w:w="913" w:type="dxa"/>
            <w:vMerge w:val="restart"/>
          </w:tcPr>
          <w:p w14:paraId="138742D3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471B4635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7C6149E0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B5C026C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53D5C060" w14:textId="77777777" w:rsidR="00A0790E" w:rsidRPr="00A0790E" w:rsidRDefault="00A0790E" w:rsidP="00EB4184">
            <w:pPr>
              <w:pStyle w:val="TableParagraph"/>
              <w:spacing w:line="240" w:lineRule="auto"/>
              <w:jc w:val="center"/>
            </w:pPr>
            <w:r>
              <w:t>3830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4A42063B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 </w:t>
            </w:r>
            <w:r w:rsidRPr="00A0790E">
              <w:t>5400,00</w:t>
            </w:r>
          </w:p>
        </w:tc>
      </w:tr>
      <w:tr w:rsidR="00A0790E" w14:paraId="34239618" w14:textId="77777777" w:rsidTr="00A0790E">
        <w:trPr>
          <w:trHeight w:val="225"/>
        </w:trPr>
        <w:tc>
          <w:tcPr>
            <w:tcW w:w="586" w:type="dxa"/>
            <w:vMerge/>
          </w:tcPr>
          <w:p w14:paraId="2FAE9BAC" w14:textId="77777777" w:rsidR="00A0790E" w:rsidRPr="00E30DF9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5896ECED" w14:textId="77777777" w:rsidR="00A0790E" w:rsidRDefault="00A0790E" w:rsidP="00A0790E">
            <w:pPr>
              <w:pStyle w:val="TableParagraph"/>
              <w:spacing w:line="239" w:lineRule="exact"/>
              <w:jc w:val="both"/>
            </w:pPr>
          </w:p>
        </w:tc>
        <w:tc>
          <w:tcPr>
            <w:tcW w:w="1001" w:type="dxa"/>
            <w:vMerge/>
          </w:tcPr>
          <w:p w14:paraId="310C18F7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38267F8B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37F7B9BC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359D2AA7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97A1BD6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0C8AD269" w14:textId="77777777" w:rsidR="00A0790E" w:rsidRPr="00A0790E" w:rsidRDefault="00A0790E" w:rsidP="00EB4184">
            <w:pPr>
              <w:pStyle w:val="TableParagraph"/>
              <w:spacing w:line="240" w:lineRule="auto"/>
              <w:jc w:val="center"/>
            </w:pPr>
            <w:r>
              <w:t>1570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44B6CEAD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34394964" w14:textId="77777777" w:rsidTr="00A0790E">
        <w:trPr>
          <w:trHeight w:val="270"/>
        </w:trPr>
        <w:tc>
          <w:tcPr>
            <w:tcW w:w="586" w:type="dxa"/>
            <w:vMerge w:val="restart"/>
          </w:tcPr>
          <w:p w14:paraId="5441E8FD" w14:textId="77777777" w:rsidR="00A0790E" w:rsidRPr="00E30DF9" w:rsidRDefault="00A0790E" w:rsidP="00A0790E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  <w:tc>
          <w:tcPr>
            <w:tcW w:w="1969" w:type="dxa"/>
            <w:vMerge w:val="restart"/>
          </w:tcPr>
          <w:p w14:paraId="7F941CAE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Gim.Grinăuți</w:t>
            </w:r>
          </w:p>
        </w:tc>
        <w:tc>
          <w:tcPr>
            <w:tcW w:w="1001" w:type="dxa"/>
            <w:vMerge w:val="restart"/>
          </w:tcPr>
          <w:p w14:paraId="701D3931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12753</w:t>
            </w:r>
          </w:p>
        </w:tc>
        <w:tc>
          <w:tcPr>
            <w:tcW w:w="913" w:type="dxa"/>
            <w:vMerge w:val="restart"/>
          </w:tcPr>
          <w:p w14:paraId="2C2801EA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15DE4441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0AED27B7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7195080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3132211B" w14:textId="77777777" w:rsidR="00A0790E" w:rsidRPr="00A0790E" w:rsidRDefault="00A0790E" w:rsidP="00EB4184">
            <w:pPr>
              <w:pStyle w:val="TableParagraph"/>
              <w:spacing w:line="240" w:lineRule="auto"/>
              <w:jc w:val="center"/>
            </w:pPr>
            <w:r>
              <w:t>10010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6B2CE425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14100,00</w:t>
            </w:r>
          </w:p>
        </w:tc>
      </w:tr>
      <w:tr w:rsidR="00A0790E" w14:paraId="4EB631E1" w14:textId="77777777" w:rsidTr="00A0790E">
        <w:trPr>
          <w:trHeight w:val="225"/>
        </w:trPr>
        <w:tc>
          <w:tcPr>
            <w:tcW w:w="586" w:type="dxa"/>
            <w:vMerge/>
          </w:tcPr>
          <w:p w14:paraId="14C1552D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57ED5CA3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4807C962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6DC58B37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4E7ABC48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5596075F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7A5B2F5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2ACF4CFA" w14:textId="77777777" w:rsidR="00A0790E" w:rsidRPr="00A0790E" w:rsidRDefault="00A0790E" w:rsidP="00EB4184">
            <w:pPr>
              <w:pStyle w:val="TableParagraph"/>
              <w:spacing w:line="240" w:lineRule="auto"/>
              <w:jc w:val="center"/>
            </w:pPr>
            <w:r>
              <w:t>4090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6DC8E2EB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73493787" w14:textId="77777777" w:rsidTr="00A0790E">
        <w:trPr>
          <w:trHeight w:val="270"/>
        </w:trPr>
        <w:tc>
          <w:tcPr>
            <w:tcW w:w="586" w:type="dxa"/>
            <w:vMerge w:val="restart"/>
          </w:tcPr>
          <w:p w14:paraId="3EA45CC8" w14:textId="77777777" w:rsidR="00A0790E" w:rsidRPr="00E30DF9" w:rsidRDefault="00A0790E" w:rsidP="00A0790E">
            <w:pPr>
              <w:pStyle w:val="TableParagraph"/>
              <w:spacing w:line="240" w:lineRule="auto"/>
              <w:jc w:val="center"/>
            </w:pPr>
            <w:r>
              <w:t>5</w:t>
            </w:r>
          </w:p>
        </w:tc>
        <w:tc>
          <w:tcPr>
            <w:tcW w:w="1969" w:type="dxa"/>
            <w:vMerge w:val="restart"/>
          </w:tcPr>
          <w:p w14:paraId="4288288B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Gim.Mihăileni</w:t>
            </w:r>
          </w:p>
        </w:tc>
        <w:tc>
          <w:tcPr>
            <w:tcW w:w="1001" w:type="dxa"/>
            <w:vMerge w:val="restart"/>
          </w:tcPr>
          <w:p w14:paraId="7C8825B3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12754</w:t>
            </w:r>
          </w:p>
        </w:tc>
        <w:tc>
          <w:tcPr>
            <w:tcW w:w="913" w:type="dxa"/>
            <w:vMerge w:val="restart"/>
          </w:tcPr>
          <w:p w14:paraId="0E1B2FA1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43FEE0AC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23FDEE45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FAA80FD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2B236565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2270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07F5945C" w14:textId="77777777" w:rsidR="00A0790E" w:rsidRPr="00A0790E" w:rsidRDefault="00EB4184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  3200,00</w:t>
            </w:r>
          </w:p>
        </w:tc>
      </w:tr>
      <w:tr w:rsidR="00A0790E" w14:paraId="6B0E2DB3" w14:textId="77777777" w:rsidTr="00A0790E">
        <w:trPr>
          <w:trHeight w:val="225"/>
        </w:trPr>
        <w:tc>
          <w:tcPr>
            <w:tcW w:w="586" w:type="dxa"/>
            <w:vMerge/>
          </w:tcPr>
          <w:p w14:paraId="5AE43964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007A9B35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7AA0E69D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09BC153E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0F87A273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616FCEB9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195A6AD9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3CC1BFEE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930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6FECD0AB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67AFDADD" w14:textId="77777777" w:rsidTr="00A0790E">
        <w:trPr>
          <w:trHeight w:val="336"/>
        </w:trPr>
        <w:tc>
          <w:tcPr>
            <w:tcW w:w="586" w:type="dxa"/>
            <w:vMerge w:val="restart"/>
          </w:tcPr>
          <w:p w14:paraId="19FC165A" w14:textId="77777777" w:rsidR="00A0790E" w:rsidRPr="00E30DF9" w:rsidRDefault="00A0790E" w:rsidP="00A0790E">
            <w:pPr>
              <w:pStyle w:val="TableParagraph"/>
              <w:spacing w:line="240" w:lineRule="auto"/>
              <w:jc w:val="center"/>
            </w:pPr>
            <w:r>
              <w:t>6</w:t>
            </w:r>
          </w:p>
        </w:tc>
        <w:tc>
          <w:tcPr>
            <w:tcW w:w="1969" w:type="dxa"/>
            <w:vMerge w:val="restart"/>
          </w:tcPr>
          <w:p w14:paraId="76F24AF1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Gim.Răcăria</w:t>
            </w:r>
          </w:p>
        </w:tc>
        <w:tc>
          <w:tcPr>
            <w:tcW w:w="1001" w:type="dxa"/>
            <w:vMerge w:val="restart"/>
          </w:tcPr>
          <w:p w14:paraId="4831EDFF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12755</w:t>
            </w:r>
          </w:p>
        </w:tc>
        <w:tc>
          <w:tcPr>
            <w:tcW w:w="913" w:type="dxa"/>
            <w:vMerge w:val="restart"/>
          </w:tcPr>
          <w:p w14:paraId="3E841F96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6DBC9010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75EF9618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35E004C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483E148A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8590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10A6BD10" w14:textId="77777777" w:rsidR="00A0790E" w:rsidRPr="00A0790E" w:rsidRDefault="00EB4184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12100,00</w:t>
            </w:r>
          </w:p>
        </w:tc>
      </w:tr>
      <w:tr w:rsidR="00A0790E" w14:paraId="2B00FAA9" w14:textId="77777777" w:rsidTr="00A0790E">
        <w:trPr>
          <w:trHeight w:val="191"/>
        </w:trPr>
        <w:tc>
          <w:tcPr>
            <w:tcW w:w="586" w:type="dxa"/>
            <w:vMerge/>
          </w:tcPr>
          <w:p w14:paraId="606C3822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32B2671D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012A998F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5A51A424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0912E4D4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34E15F99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51D4E78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10581BED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3510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1F340DC5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03A667F3" w14:textId="77777777" w:rsidTr="00A0790E">
        <w:trPr>
          <w:trHeight w:val="240"/>
        </w:trPr>
        <w:tc>
          <w:tcPr>
            <w:tcW w:w="586" w:type="dxa"/>
            <w:vMerge w:val="restart"/>
          </w:tcPr>
          <w:p w14:paraId="5F9CF2CB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  <w:r>
              <w:t>7</w:t>
            </w:r>
          </w:p>
        </w:tc>
        <w:tc>
          <w:tcPr>
            <w:tcW w:w="1969" w:type="dxa"/>
            <w:vMerge w:val="restart"/>
          </w:tcPr>
          <w:p w14:paraId="231B47F0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Gim.Pîrjota</w:t>
            </w:r>
          </w:p>
        </w:tc>
        <w:tc>
          <w:tcPr>
            <w:tcW w:w="1001" w:type="dxa"/>
            <w:vMerge w:val="restart"/>
          </w:tcPr>
          <w:p w14:paraId="68A39522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12759</w:t>
            </w:r>
          </w:p>
        </w:tc>
        <w:tc>
          <w:tcPr>
            <w:tcW w:w="913" w:type="dxa"/>
            <w:vMerge w:val="restart"/>
          </w:tcPr>
          <w:p w14:paraId="669D161C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33662B6E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719CED14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C401B77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326A802B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2480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3AC3C697" w14:textId="77777777" w:rsidR="00A0790E" w:rsidRPr="00A0790E" w:rsidRDefault="00EB4184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 3500,00</w:t>
            </w:r>
          </w:p>
        </w:tc>
      </w:tr>
      <w:tr w:rsidR="00A0790E" w14:paraId="03472244" w14:textId="77777777" w:rsidTr="00A0790E">
        <w:trPr>
          <w:trHeight w:val="255"/>
        </w:trPr>
        <w:tc>
          <w:tcPr>
            <w:tcW w:w="586" w:type="dxa"/>
            <w:vMerge/>
          </w:tcPr>
          <w:p w14:paraId="21EE87A2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56D607B9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6BF3350C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6C46FC53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7A4AFCCD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29D14008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5B923A9C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13DF6C5C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1020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7D4CB84B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1A3FAC67" w14:textId="77777777" w:rsidTr="00A0790E">
        <w:trPr>
          <w:trHeight w:val="270"/>
        </w:trPr>
        <w:tc>
          <w:tcPr>
            <w:tcW w:w="586" w:type="dxa"/>
            <w:vMerge w:val="restart"/>
          </w:tcPr>
          <w:p w14:paraId="5AFA387C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  <w:r>
              <w:t>8</w:t>
            </w:r>
          </w:p>
        </w:tc>
        <w:tc>
          <w:tcPr>
            <w:tcW w:w="1969" w:type="dxa"/>
            <w:vMerge w:val="restart"/>
          </w:tcPr>
          <w:p w14:paraId="4C55C637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Gim.Pociumbeni</w:t>
            </w:r>
          </w:p>
        </w:tc>
        <w:tc>
          <w:tcPr>
            <w:tcW w:w="1001" w:type="dxa"/>
            <w:vMerge w:val="restart"/>
          </w:tcPr>
          <w:p w14:paraId="11A1FC4F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12762</w:t>
            </w:r>
          </w:p>
        </w:tc>
        <w:tc>
          <w:tcPr>
            <w:tcW w:w="913" w:type="dxa"/>
            <w:vMerge w:val="restart"/>
          </w:tcPr>
          <w:p w14:paraId="0E590B63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0916A0A5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441D9EF3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F67B548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08A25F4E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5400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582EE623" w14:textId="77777777" w:rsidR="00A0790E" w:rsidRPr="00A0790E" w:rsidRDefault="00EB4184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 7600,00</w:t>
            </w:r>
          </w:p>
        </w:tc>
      </w:tr>
      <w:tr w:rsidR="00A0790E" w14:paraId="63CC838E" w14:textId="77777777" w:rsidTr="00A0790E">
        <w:trPr>
          <w:trHeight w:val="225"/>
        </w:trPr>
        <w:tc>
          <w:tcPr>
            <w:tcW w:w="586" w:type="dxa"/>
            <w:vMerge/>
          </w:tcPr>
          <w:p w14:paraId="17C59D2C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132B6BD7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03D4DC31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18100969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3A45D12B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2376382A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955590F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2A4657F6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2200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67A94517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424DFD7D" w14:textId="77777777" w:rsidTr="00A0790E">
        <w:trPr>
          <w:trHeight w:val="206"/>
        </w:trPr>
        <w:tc>
          <w:tcPr>
            <w:tcW w:w="586" w:type="dxa"/>
            <w:vMerge w:val="restart"/>
          </w:tcPr>
          <w:p w14:paraId="37DFD69F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  <w:r>
              <w:t>9</w:t>
            </w:r>
          </w:p>
        </w:tc>
        <w:tc>
          <w:tcPr>
            <w:tcW w:w="1969" w:type="dxa"/>
            <w:vMerge w:val="restart"/>
          </w:tcPr>
          <w:p w14:paraId="21396B27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Gim.Aluniș</w:t>
            </w:r>
          </w:p>
        </w:tc>
        <w:tc>
          <w:tcPr>
            <w:tcW w:w="1001" w:type="dxa"/>
            <w:vMerge w:val="restart"/>
          </w:tcPr>
          <w:p w14:paraId="32D08565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12768</w:t>
            </w:r>
          </w:p>
        </w:tc>
        <w:tc>
          <w:tcPr>
            <w:tcW w:w="913" w:type="dxa"/>
            <w:vMerge w:val="restart"/>
          </w:tcPr>
          <w:p w14:paraId="049A3F73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2C80C465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62FB1135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4D01923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4E61295B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4610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007C7981" w14:textId="77777777" w:rsidR="00A0790E" w:rsidRPr="00A0790E" w:rsidRDefault="00EB4184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 6500,00</w:t>
            </w:r>
          </w:p>
        </w:tc>
      </w:tr>
      <w:tr w:rsidR="00A0790E" w14:paraId="217A576A" w14:textId="77777777" w:rsidTr="00A0790E">
        <w:trPr>
          <w:trHeight w:val="285"/>
        </w:trPr>
        <w:tc>
          <w:tcPr>
            <w:tcW w:w="586" w:type="dxa"/>
            <w:vMerge/>
          </w:tcPr>
          <w:p w14:paraId="45028405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0C8F906E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7AA492EA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16A51BBD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5725D788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61CA6D3F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DCDF8DB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51D0C3C6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1890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50F35114" w14:textId="77777777" w:rsidR="00A0790E" w:rsidRPr="00A0790E" w:rsidRDefault="00A0790E" w:rsidP="00A0790E">
            <w:pPr>
              <w:pStyle w:val="TableParagraph"/>
              <w:spacing w:line="239" w:lineRule="exact"/>
              <w:ind w:right="176"/>
              <w:jc w:val="center"/>
            </w:pPr>
          </w:p>
        </w:tc>
      </w:tr>
      <w:tr w:rsidR="00A0790E" w14:paraId="7EA024E6" w14:textId="77777777" w:rsidTr="00A0790E">
        <w:trPr>
          <w:trHeight w:val="210"/>
        </w:trPr>
        <w:tc>
          <w:tcPr>
            <w:tcW w:w="586" w:type="dxa"/>
            <w:vMerge w:val="restart"/>
          </w:tcPr>
          <w:p w14:paraId="6D784D9B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  <w:r>
              <w:t>10</w:t>
            </w:r>
          </w:p>
        </w:tc>
        <w:tc>
          <w:tcPr>
            <w:tcW w:w="1969" w:type="dxa"/>
            <w:vMerge w:val="restart"/>
          </w:tcPr>
          <w:p w14:paraId="3B4613D1" w14:textId="77777777" w:rsidR="00A0790E" w:rsidRPr="00E30DF9" w:rsidRDefault="00A0790E" w:rsidP="00A0790E">
            <w:pPr>
              <w:pStyle w:val="TableParagraph"/>
              <w:spacing w:line="239" w:lineRule="exact"/>
            </w:pPr>
            <w:r>
              <w:t xml:space="preserve">   Gim.Petrușeni</w:t>
            </w:r>
          </w:p>
        </w:tc>
        <w:tc>
          <w:tcPr>
            <w:tcW w:w="1001" w:type="dxa"/>
            <w:vMerge w:val="restart"/>
          </w:tcPr>
          <w:p w14:paraId="0A7310F8" w14:textId="77777777" w:rsidR="00A0790E" w:rsidRPr="00E30DF9" w:rsidRDefault="00A0790E" w:rsidP="00A0790E">
            <w:pPr>
              <w:pStyle w:val="TableParagraph"/>
              <w:spacing w:line="240" w:lineRule="auto"/>
            </w:pPr>
            <w:r>
              <w:t xml:space="preserve">    12781</w:t>
            </w:r>
          </w:p>
        </w:tc>
        <w:tc>
          <w:tcPr>
            <w:tcW w:w="913" w:type="dxa"/>
            <w:vMerge w:val="restart"/>
          </w:tcPr>
          <w:p w14:paraId="7B5EBDFA" w14:textId="77777777" w:rsidR="00A0790E" w:rsidRDefault="00A0790E" w:rsidP="00A0790E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  <w:vMerge w:val="restart"/>
          </w:tcPr>
          <w:p w14:paraId="7CAB0F63" w14:textId="77777777" w:rsidR="00A0790E" w:rsidRDefault="00A0790E" w:rsidP="00A0790E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  <w:vMerge w:val="restart"/>
          </w:tcPr>
          <w:p w14:paraId="497A34A3" w14:textId="77777777" w:rsidR="00A0790E" w:rsidRDefault="00A0790E" w:rsidP="00A0790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0422BCD" w14:textId="77777777" w:rsidR="00A0790E" w:rsidRDefault="00A0790E" w:rsidP="00A0790E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000000"/>
            </w:tcBorders>
          </w:tcPr>
          <w:p w14:paraId="35974877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3980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07C3D3C7" w14:textId="77777777" w:rsidR="00A0790E" w:rsidRPr="00A0790E" w:rsidRDefault="00EB4184" w:rsidP="00A0790E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 5600,00</w:t>
            </w:r>
          </w:p>
        </w:tc>
      </w:tr>
      <w:tr w:rsidR="00A0790E" w14:paraId="34ACC4E2" w14:textId="77777777" w:rsidTr="00A0790E">
        <w:trPr>
          <w:trHeight w:val="285"/>
        </w:trPr>
        <w:tc>
          <w:tcPr>
            <w:tcW w:w="586" w:type="dxa"/>
            <w:vMerge/>
          </w:tcPr>
          <w:p w14:paraId="60B480D1" w14:textId="77777777" w:rsidR="00A0790E" w:rsidRDefault="00A0790E" w:rsidP="00A0790E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969" w:type="dxa"/>
            <w:vMerge/>
          </w:tcPr>
          <w:p w14:paraId="07BEB61C" w14:textId="77777777" w:rsidR="00A0790E" w:rsidRDefault="00A0790E" w:rsidP="00A0790E">
            <w:pPr>
              <w:pStyle w:val="TableParagraph"/>
              <w:spacing w:line="239" w:lineRule="exact"/>
            </w:pPr>
          </w:p>
        </w:tc>
        <w:tc>
          <w:tcPr>
            <w:tcW w:w="1001" w:type="dxa"/>
            <w:vMerge/>
          </w:tcPr>
          <w:p w14:paraId="3A5CFE07" w14:textId="77777777" w:rsidR="00A0790E" w:rsidRDefault="00A0790E" w:rsidP="00A0790E">
            <w:pPr>
              <w:pStyle w:val="TableParagraph"/>
              <w:spacing w:line="240" w:lineRule="auto"/>
            </w:pPr>
          </w:p>
        </w:tc>
        <w:tc>
          <w:tcPr>
            <w:tcW w:w="913" w:type="dxa"/>
            <w:vMerge/>
          </w:tcPr>
          <w:p w14:paraId="1C8A32AE" w14:textId="77777777" w:rsidR="00A0790E" w:rsidRDefault="00A0790E" w:rsidP="00A0790E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  <w:vMerge/>
          </w:tcPr>
          <w:p w14:paraId="7CC6F268" w14:textId="77777777" w:rsidR="00A0790E" w:rsidRDefault="00A0790E" w:rsidP="00A0790E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  <w:vMerge/>
          </w:tcPr>
          <w:p w14:paraId="774E7EA2" w14:textId="77777777" w:rsidR="00A0790E" w:rsidRDefault="00A0790E" w:rsidP="00A0790E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195CFAA0" w14:textId="77777777" w:rsidR="00A0790E" w:rsidRDefault="00A0790E" w:rsidP="00A0790E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000000"/>
            </w:tcBorders>
          </w:tcPr>
          <w:p w14:paraId="1F0783A6" w14:textId="77777777" w:rsidR="00A0790E" w:rsidRPr="00A0790E" w:rsidRDefault="00EB4184" w:rsidP="00EB4184">
            <w:pPr>
              <w:pStyle w:val="TableParagraph"/>
              <w:spacing w:line="240" w:lineRule="auto"/>
              <w:jc w:val="center"/>
            </w:pPr>
            <w:r>
              <w:t>1620</w:t>
            </w:r>
          </w:p>
        </w:tc>
        <w:tc>
          <w:tcPr>
            <w:tcW w:w="1261" w:type="dxa"/>
            <w:vMerge/>
            <w:tcBorders>
              <w:left w:val="single" w:sz="4" w:space="0" w:color="000000"/>
            </w:tcBorders>
          </w:tcPr>
          <w:p w14:paraId="7E5241A1" w14:textId="77777777" w:rsidR="00A0790E" w:rsidRPr="00E30DF9" w:rsidRDefault="00A0790E" w:rsidP="00A0790E">
            <w:pPr>
              <w:pStyle w:val="TableParagraph"/>
              <w:spacing w:line="239" w:lineRule="exact"/>
              <w:ind w:right="176"/>
              <w:jc w:val="right"/>
              <w:rPr>
                <w:b/>
              </w:rPr>
            </w:pPr>
          </w:p>
        </w:tc>
      </w:tr>
      <w:tr w:rsidR="00E30DF9" w14:paraId="6EC1487F" w14:textId="77777777">
        <w:trPr>
          <w:trHeight w:val="285"/>
        </w:trPr>
        <w:tc>
          <w:tcPr>
            <w:tcW w:w="586" w:type="dxa"/>
          </w:tcPr>
          <w:p w14:paraId="6309F4A1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69" w:type="dxa"/>
          </w:tcPr>
          <w:p w14:paraId="0FFABF39" w14:textId="77777777" w:rsidR="00E30DF9" w:rsidRDefault="00E30DF9">
            <w:pPr>
              <w:pStyle w:val="TableParagraph"/>
              <w:spacing w:line="239" w:lineRule="exact"/>
              <w:ind w:left="493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0921</w:t>
            </w:r>
          </w:p>
        </w:tc>
        <w:tc>
          <w:tcPr>
            <w:tcW w:w="1001" w:type="dxa"/>
          </w:tcPr>
          <w:p w14:paraId="2186B56A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13" w:type="dxa"/>
          </w:tcPr>
          <w:p w14:paraId="47EA76D4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22" w:type="dxa"/>
          </w:tcPr>
          <w:p w14:paraId="08DD7C42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</w:tcPr>
          <w:p w14:paraId="33F4B044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14:paraId="4D1AF4B3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14:paraId="1E2A4242" w14:textId="77777777" w:rsidR="00E30DF9" w:rsidRDefault="00E30DF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563C9F8A" w14:textId="77777777" w:rsidR="00E30DF9" w:rsidRDefault="00BC66BF">
            <w:pPr>
              <w:pStyle w:val="TableParagraph"/>
              <w:spacing w:line="239" w:lineRule="exact"/>
              <w:ind w:right="176"/>
              <w:jc w:val="right"/>
              <w:rPr>
                <w:b/>
              </w:rPr>
            </w:pPr>
            <w:r>
              <w:rPr>
                <w:b/>
              </w:rPr>
              <w:t>87</w:t>
            </w:r>
            <w:r w:rsidR="00A1638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EB4184">
              <w:rPr>
                <w:b/>
              </w:rPr>
              <w:t>00,00</w:t>
            </w:r>
          </w:p>
        </w:tc>
      </w:tr>
      <w:tr w:rsidR="0062473F" w14:paraId="51ABD28F" w14:textId="77777777">
        <w:trPr>
          <w:trHeight w:val="311"/>
        </w:trPr>
        <w:tc>
          <w:tcPr>
            <w:tcW w:w="586" w:type="dxa"/>
            <w:vMerge w:val="restart"/>
          </w:tcPr>
          <w:p w14:paraId="08072866" w14:textId="77777777" w:rsidR="0062473F" w:rsidRDefault="00F24543">
            <w:pPr>
              <w:pStyle w:val="TableParagraph"/>
              <w:spacing w:line="239" w:lineRule="exact"/>
              <w:ind w:left="18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9" w:type="dxa"/>
            <w:vMerge w:val="restart"/>
          </w:tcPr>
          <w:p w14:paraId="15A59910" w14:textId="77777777" w:rsidR="0062473F" w:rsidRDefault="00F24543" w:rsidP="00853D43">
            <w:pPr>
              <w:pStyle w:val="TableParagraph"/>
              <w:spacing w:line="230" w:lineRule="auto"/>
              <w:ind w:left="140" w:right="518"/>
            </w:pPr>
            <w:r>
              <w:rPr>
                <w:spacing w:val="-2"/>
              </w:rPr>
              <w:t>l.t</w:t>
            </w:r>
            <w:r>
              <w:rPr>
                <w:spacing w:val="-12"/>
              </w:rPr>
              <w:t xml:space="preserve"> </w:t>
            </w:r>
            <w:r w:rsidR="00853D43">
              <w:rPr>
                <w:spacing w:val="-2"/>
              </w:rPr>
              <w:t xml:space="preserve"> </w:t>
            </w:r>
            <w:r w:rsidR="006B7975">
              <w:rPr>
                <w:spacing w:val="-2"/>
              </w:rPr>
              <w:t>Mihăileni</w:t>
            </w:r>
          </w:p>
        </w:tc>
        <w:tc>
          <w:tcPr>
            <w:tcW w:w="1001" w:type="dxa"/>
            <w:vMerge w:val="restart"/>
          </w:tcPr>
          <w:p w14:paraId="0CEDC3A5" w14:textId="77777777" w:rsidR="0062473F" w:rsidRDefault="006B7975">
            <w:pPr>
              <w:pStyle w:val="TableParagraph"/>
              <w:ind w:left="224"/>
            </w:pPr>
            <w:r>
              <w:rPr>
                <w:spacing w:val="-2"/>
              </w:rPr>
              <w:t>12788</w:t>
            </w:r>
          </w:p>
        </w:tc>
        <w:tc>
          <w:tcPr>
            <w:tcW w:w="913" w:type="dxa"/>
            <w:vMerge w:val="restart"/>
          </w:tcPr>
          <w:p w14:paraId="187759B3" w14:textId="77777777" w:rsidR="0062473F" w:rsidRDefault="00F24543">
            <w:pPr>
              <w:pStyle w:val="TableParagraph"/>
              <w:spacing w:line="246" w:lineRule="exact"/>
              <w:ind w:left="255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  <w:vMerge w:val="restart"/>
          </w:tcPr>
          <w:p w14:paraId="35B8E9D1" w14:textId="77777777" w:rsidR="0062473F" w:rsidRDefault="00F24543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1" w:type="dxa"/>
            <w:vMerge w:val="restart"/>
          </w:tcPr>
          <w:p w14:paraId="11EEBCD6" w14:textId="77777777" w:rsidR="0062473F" w:rsidRDefault="00F24543">
            <w:pPr>
              <w:pStyle w:val="TableParagraph"/>
              <w:spacing w:line="246" w:lineRule="exact"/>
              <w:ind w:left="172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0ECF2347" w14:textId="77777777" w:rsidR="0062473F" w:rsidRDefault="00F24543">
            <w:pPr>
              <w:pStyle w:val="TableParagraph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</w:tcPr>
          <w:p w14:paraId="3B8923D9" w14:textId="77777777" w:rsidR="0062473F" w:rsidRDefault="006B7975">
            <w:pPr>
              <w:pStyle w:val="TableParagraph"/>
              <w:spacing w:line="239" w:lineRule="exact"/>
              <w:ind w:left="123"/>
            </w:pPr>
            <w:r>
              <w:rPr>
                <w:spacing w:val="-4"/>
              </w:rPr>
              <w:t>4540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1731197F" w14:textId="77777777" w:rsidR="0062473F" w:rsidRDefault="006B7975">
            <w:pPr>
              <w:pStyle w:val="TableParagraph"/>
              <w:spacing w:line="239" w:lineRule="exact"/>
              <w:ind w:left="234"/>
            </w:pPr>
            <w:r>
              <w:rPr>
                <w:spacing w:val="-2"/>
              </w:rPr>
              <w:t>6400,00</w:t>
            </w:r>
          </w:p>
        </w:tc>
      </w:tr>
      <w:tr w:rsidR="0062473F" w14:paraId="068FEC65" w14:textId="77777777">
        <w:trPr>
          <w:trHeight w:val="256"/>
        </w:trPr>
        <w:tc>
          <w:tcPr>
            <w:tcW w:w="586" w:type="dxa"/>
            <w:vMerge/>
            <w:tcBorders>
              <w:top w:val="nil"/>
            </w:tcBorders>
          </w:tcPr>
          <w:p w14:paraId="47B9A558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3809024D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CAA1BF0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34FEA978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8B82DEC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C67B98" w14:textId="77777777" w:rsidR="0062473F" w:rsidRDefault="0062473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25804D4A" w14:textId="77777777" w:rsidR="0062473F" w:rsidRDefault="00F24543">
            <w:pPr>
              <w:pStyle w:val="TableParagraph"/>
              <w:spacing w:before="3" w:line="233" w:lineRule="exact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000000"/>
              <w:right w:val="single" w:sz="4" w:space="0" w:color="000000"/>
            </w:tcBorders>
          </w:tcPr>
          <w:p w14:paraId="4621C5E8" w14:textId="77777777" w:rsidR="0062473F" w:rsidRDefault="006B7975">
            <w:pPr>
              <w:pStyle w:val="TableParagraph"/>
              <w:spacing w:line="236" w:lineRule="exact"/>
              <w:ind w:left="123"/>
            </w:pPr>
            <w:r>
              <w:rPr>
                <w:spacing w:val="-4"/>
              </w:rPr>
              <w:t>1860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</w:tcBorders>
          </w:tcPr>
          <w:p w14:paraId="18B22DB3" w14:textId="77777777" w:rsidR="0062473F" w:rsidRDefault="0062473F">
            <w:pPr>
              <w:rPr>
                <w:sz w:val="2"/>
                <w:szCs w:val="2"/>
              </w:rPr>
            </w:pPr>
          </w:p>
        </w:tc>
      </w:tr>
      <w:tr w:rsidR="0062473F" w14:paraId="60E536CD" w14:textId="77777777">
        <w:trPr>
          <w:trHeight w:val="313"/>
        </w:trPr>
        <w:tc>
          <w:tcPr>
            <w:tcW w:w="586" w:type="dxa"/>
            <w:vMerge w:val="restart"/>
          </w:tcPr>
          <w:p w14:paraId="5A6C934A" w14:textId="77777777" w:rsidR="0062473F" w:rsidRDefault="00F24543">
            <w:pPr>
              <w:pStyle w:val="TableParagraph"/>
              <w:spacing w:line="239" w:lineRule="exact"/>
              <w:ind w:left="18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9" w:type="dxa"/>
            <w:vMerge w:val="restart"/>
          </w:tcPr>
          <w:p w14:paraId="125B6B5B" w14:textId="77777777" w:rsidR="0062473F" w:rsidRDefault="00F24543">
            <w:pPr>
              <w:pStyle w:val="TableParagraph"/>
              <w:spacing w:line="239" w:lineRule="exact"/>
              <w:ind w:left="140"/>
            </w:pPr>
            <w:r>
              <w:t>l.t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Recea</w:t>
            </w:r>
          </w:p>
        </w:tc>
        <w:tc>
          <w:tcPr>
            <w:tcW w:w="1001" w:type="dxa"/>
            <w:vMerge w:val="restart"/>
          </w:tcPr>
          <w:p w14:paraId="583243FF" w14:textId="77777777" w:rsidR="0062473F" w:rsidRDefault="00F24543">
            <w:pPr>
              <w:pStyle w:val="TableParagraph"/>
              <w:ind w:left="224"/>
            </w:pPr>
            <w:r>
              <w:rPr>
                <w:spacing w:val="-2"/>
              </w:rPr>
              <w:t>12789</w:t>
            </w:r>
          </w:p>
        </w:tc>
        <w:tc>
          <w:tcPr>
            <w:tcW w:w="913" w:type="dxa"/>
            <w:vMerge w:val="restart"/>
          </w:tcPr>
          <w:p w14:paraId="1B67617C" w14:textId="77777777" w:rsidR="0062473F" w:rsidRDefault="00F24543">
            <w:pPr>
              <w:pStyle w:val="TableParagraph"/>
              <w:spacing w:line="246" w:lineRule="exact"/>
              <w:ind w:left="255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  <w:vMerge w:val="restart"/>
          </w:tcPr>
          <w:p w14:paraId="68138F56" w14:textId="77777777" w:rsidR="0062473F" w:rsidRDefault="00F24543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1" w:type="dxa"/>
            <w:vMerge w:val="restart"/>
          </w:tcPr>
          <w:p w14:paraId="516EC669" w14:textId="77777777" w:rsidR="0062473F" w:rsidRDefault="00F24543">
            <w:pPr>
              <w:pStyle w:val="TableParagraph"/>
              <w:spacing w:line="246" w:lineRule="exact"/>
              <w:ind w:left="172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21BE80C4" w14:textId="77777777" w:rsidR="0062473F" w:rsidRDefault="00F24543">
            <w:pPr>
              <w:pStyle w:val="TableParagraph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</w:tcPr>
          <w:p w14:paraId="245E91C8" w14:textId="77777777" w:rsidR="0062473F" w:rsidRDefault="006B7975">
            <w:pPr>
              <w:pStyle w:val="TableParagraph"/>
              <w:spacing w:line="239" w:lineRule="exact"/>
              <w:ind w:left="70"/>
            </w:pPr>
            <w:r>
              <w:rPr>
                <w:spacing w:val="-2"/>
              </w:rPr>
              <w:t xml:space="preserve"> 8600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5B0B706F" w14:textId="77777777" w:rsidR="0062473F" w:rsidRDefault="006B7975">
            <w:pPr>
              <w:pStyle w:val="TableParagraph"/>
              <w:spacing w:line="239" w:lineRule="exact"/>
              <w:ind w:left="234"/>
            </w:pPr>
            <w:r>
              <w:t>12100,00</w:t>
            </w:r>
          </w:p>
        </w:tc>
      </w:tr>
      <w:tr w:rsidR="006B7975" w14:paraId="695FE7D7" w14:textId="77777777" w:rsidTr="006B7975">
        <w:trPr>
          <w:trHeight w:val="206"/>
        </w:trPr>
        <w:tc>
          <w:tcPr>
            <w:tcW w:w="586" w:type="dxa"/>
            <w:vMerge/>
            <w:tcBorders>
              <w:top w:val="nil"/>
            </w:tcBorders>
          </w:tcPr>
          <w:p w14:paraId="54744691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0BC3F854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81A6536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27A9B963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3539CCAE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56DEE28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655617D2" w14:textId="77777777" w:rsidR="006B7975" w:rsidRDefault="006B7975">
            <w:pPr>
              <w:pStyle w:val="TableParagraph"/>
              <w:spacing w:line="238" w:lineRule="exact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top w:val="single" w:sz="4" w:space="0" w:color="000000"/>
              <w:right w:val="single" w:sz="4" w:space="0" w:color="000000"/>
            </w:tcBorders>
          </w:tcPr>
          <w:p w14:paraId="32DCC255" w14:textId="77777777" w:rsidR="006B7975" w:rsidRDefault="006B7975">
            <w:pPr>
              <w:pStyle w:val="TableParagraph"/>
              <w:spacing w:line="239" w:lineRule="exact"/>
              <w:ind w:left="123"/>
            </w:pPr>
            <w:r>
              <w:rPr>
                <w:spacing w:val="-4"/>
              </w:rPr>
              <w:t>3500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</w:tcBorders>
          </w:tcPr>
          <w:p w14:paraId="5A18180F" w14:textId="77777777" w:rsidR="006B7975" w:rsidRDefault="006B7975">
            <w:pPr>
              <w:rPr>
                <w:sz w:val="2"/>
                <w:szCs w:val="2"/>
              </w:rPr>
            </w:pPr>
          </w:p>
        </w:tc>
      </w:tr>
      <w:tr w:rsidR="0062473F" w14:paraId="5081A771" w14:textId="77777777">
        <w:trPr>
          <w:trHeight w:val="285"/>
        </w:trPr>
        <w:tc>
          <w:tcPr>
            <w:tcW w:w="586" w:type="dxa"/>
            <w:vMerge w:val="restart"/>
          </w:tcPr>
          <w:p w14:paraId="1F4E0EA1" w14:textId="77777777" w:rsidR="0062473F" w:rsidRDefault="006B7975">
            <w:pPr>
              <w:pStyle w:val="TableParagraph"/>
              <w:spacing w:line="242" w:lineRule="exact"/>
              <w:ind w:left="18" w:right="4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9" w:type="dxa"/>
            <w:vMerge w:val="restart"/>
          </w:tcPr>
          <w:p w14:paraId="10940311" w14:textId="77777777" w:rsidR="0062473F" w:rsidRDefault="00F24543">
            <w:pPr>
              <w:pStyle w:val="TableParagraph"/>
              <w:spacing w:line="242" w:lineRule="exact"/>
              <w:ind w:left="140"/>
            </w:pPr>
            <w:r>
              <w:t>l.t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Zăicani</w:t>
            </w:r>
          </w:p>
        </w:tc>
        <w:tc>
          <w:tcPr>
            <w:tcW w:w="1001" w:type="dxa"/>
            <w:vMerge w:val="restart"/>
          </w:tcPr>
          <w:p w14:paraId="19466F15" w14:textId="77777777" w:rsidR="0062473F" w:rsidRDefault="00F24543">
            <w:pPr>
              <w:pStyle w:val="TableParagraph"/>
              <w:spacing w:line="240" w:lineRule="auto"/>
              <w:ind w:left="224"/>
            </w:pPr>
            <w:r>
              <w:rPr>
                <w:spacing w:val="-2"/>
              </w:rPr>
              <w:t>12793</w:t>
            </w:r>
          </w:p>
        </w:tc>
        <w:tc>
          <w:tcPr>
            <w:tcW w:w="913" w:type="dxa"/>
            <w:vMerge w:val="restart"/>
          </w:tcPr>
          <w:p w14:paraId="3E202C2E" w14:textId="77777777" w:rsidR="0062473F" w:rsidRDefault="00F24543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  <w:vMerge w:val="restart"/>
          </w:tcPr>
          <w:p w14:paraId="734BB959" w14:textId="77777777" w:rsidR="0062473F" w:rsidRDefault="00F24543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1" w:type="dxa"/>
            <w:vMerge w:val="restart"/>
          </w:tcPr>
          <w:p w14:paraId="3B1286F7" w14:textId="77777777" w:rsidR="0062473F" w:rsidRDefault="00F24543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</w:tcPr>
          <w:p w14:paraId="50D0807B" w14:textId="77777777" w:rsidR="0062473F" w:rsidRDefault="00F24543">
            <w:pPr>
              <w:pStyle w:val="TableParagraph"/>
              <w:spacing w:line="240" w:lineRule="auto"/>
              <w:ind w:left="85" w:right="77"/>
              <w:jc w:val="center"/>
            </w:pPr>
            <w:r>
              <w:rPr>
                <w:spacing w:val="-2"/>
              </w:rPr>
              <w:t>211180</w:t>
            </w: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14:paraId="69DDC4D9" w14:textId="77777777" w:rsidR="0062473F" w:rsidRDefault="00BC66BF">
            <w:pPr>
              <w:pStyle w:val="TableParagraph"/>
              <w:spacing w:line="242" w:lineRule="exact"/>
              <w:ind w:left="70"/>
            </w:pPr>
            <w:r>
              <w:rPr>
                <w:spacing w:val="-2"/>
              </w:rPr>
              <w:t>15270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</w:tcBorders>
          </w:tcPr>
          <w:p w14:paraId="7BD5B4AF" w14:textId="77777777" w:rsidR="0062473F" w:rsidRDefault="00BC66BF">
            <w:pPr>
              <w:pStyle w:val="TableParagraph"/>
              <w:spacing w:line="242" w:lineRule="exact"/>
              <w:ind w:left="260"/>
            </w:pPr>
            <w:r>
              <w:rPr>
                <w:spacing w:val="-2"/>
              </w:rPr>
              <w:t>214</w:t>
            </w:r>
            <w:r w:rsidR="006B7975">
              <w:rPr>
                <w:spacing w:val="-2"/>
              </w:rPr>
              <w:t>96,00</w:t>
            </w:r>
          </w:p>
        </w:tc>
      </w:tr>
      <w:tr w:rsidR="006B7975" w14:paraId="1A98C041" w14:textId="77777777" w:rsidTr="006B7975">
        <w:trPr>
          <w:trHeight w:val="229"/>
        </w:trPr>
        <w:tc>
          <w:tcPr>
            <w:tcW w:w="586" w:type="dxa"/>
            <w:vMerge/>
            <w:tcBorders>
              <w:top w:val="nil"/>
            </w:tcBorders>
          </w:tcPr>
          <w:p w14:paraId="19017C49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14:paraId="6909B503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47232A5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1C0DB5C4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5502E12A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A84F49A" w14:textId="77777777" w:rsidR="006B7975" w:rsidRDefault="006B797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9A8AAD0" w14:textId="77777777" w:rsidR="006B7975" w:rsidRDefault="006B7975">
            <w:pPr>
              <w:pStyle w:val="TableParagraph"/>
              <w:spacing w:line="245" w:lineRule="exact"/>
              <w:ind w:left="85" w:right="77"/>
              <w:jc w:val="center"/>
            </w:pPr>
            <w:r>
              <w:rPr>
                <w:spacing w:val="-2"/>
              </w:rPr>
              <w:t>212100</w:t>
            </w: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14:paraId="26ADB280" w14:textId="77777777" w:rsidR="006B7975" w:rsidRDefault="00BC66BF">
            <w:pPr>
              <w:pStyle w:val="TableParagraph"/>
              <w:spacing w:line="242" w:lineRule="exact"/>
              <w:ind w:left="123"/>
            </w:pPr>
            <w:r>
              <w:rPr>
                <w:spacing w:val="-4"/>
              </w:rPr>
              <w:t>6226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</w:tcBorders>
          </w:tcPr>
          <w:p w14:paraId="70A5902B" w14:textId="77777777" w:rsidR="006B7975" w:rsidRDefault="006B7975">
            <w:pPr>
              <w:rPr>
                <w:sz w:val="2"/>
                <w:szCs w:val="2"/>
              </w:rPr>
            </w:pPr>
          </w:p>
        </w:tc>
      </w:tr>
      <w:tr w:rsidR="0062473F" w14:paraId="6D93DF43" w14:textId="77777777">
        <w:trPr>
          <w:trHeight w:val="371"/>
        </w:trPr>
        <w:tc>
          <w:tcPr>
            <w:tcW w:w="586" w:type="dxa"/>
          </w:tcPr>
          <w:p w14:paraId="71143030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1969" w:type="dxa"/>
          </w:tcPr>
          <w:p w14:paraId="2E899295" w14:textId="77777777" w:rsidR="0062473F" w:rsidRDefault="00F24543">
            <w:pPr>
              <w:pStyle w:val="TableParagraph"/>
              <w:spacing w:line="239" w:lineRule="exact"/>
              <w:ind w:right="412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0922</w:t>
            </w:r>
          </w:p>
        </w:tc>
        <w:tc>
          <w:tcPr>
            <w:tcW w:w="1001" w:type="dxa"/>
          </w:tcPr>
          <w:p w14:paraId="6EC91C64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913" w:type="dxa"/>
          </w:tcPr>
          <w:p w14:paraId="3453265C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922" w:type="dxa"/>
          </w:tcPr>
          <w:p w14:paraId="74F35EFA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851" w:type="dxa"/>
          </w:tcPr>
          <w:p w14:paraId="378F8891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994" w:type="dxa"/>
          </w:tcPr>
          <w:p w14:paraId="1877044F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14:paraId="28ED182D" w14:textId="77777777" w:rsidR="0062473F" w:rsidRDefault="0062473F">
            <w:pPr>
              <w:pStyle w:val="TableParagraph"/>
              <w:spacing w:line="240" w:lineRule="auto"/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2AC54925" w14:textId="77777777" w:rsidR="0062473F" w:rsidRDefault="00BC66BF">
            <w:pPr>
              <w:pStyle w:val="TableParagraph"/>
              <w:spacing w:line="239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="00A1638B">
              <w:rPr>
                <w:b/>
              </w:rPr>
              <w:t xml:space="preserve"> </w:t>
            </w:r>
            <w:r>
              <w:rPr>
                <w:b/>
              </w:rPr>
              <w:t>996</w:t>
            </w:r>
            <w:r w:rsidR="006B7975">
              <w:rPr>
                <w:b/>
              </w:rPr>
              <w:t>,00</w:t>
            </w:r>
          </w:p>
        </w:tc>
      </w:tr>
      <w:tr w:rsidR="0062473F" w14:paraId="547B0492" w14:textId="77777777">
        <w:trPr>
          <w:trHeight w:val="263"/>
        </w:trPr>
        <w:tc>
          <w:tcPr>
            <w:tcW w:w="586" w:type="dxa"/>
          </w:tcPr>
          <w:p w14:paraId="5CE910D6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69" w:type="dxa"/>
          </w:tcPr>
          <w:p w14:paraId="7437D98D" w14:textId="77777777" w:rsidR="0062473F" w:rsidRDefault="00F24543">
            <w:pPr>
              <w:pStyle w:val="TableParagraph"/>
              <w:spacing w:line="239" w:lineRule="exact"/>
              <w:ind w:right="418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001" w:type="dxa"/>
          </w:tcPr>
          <w:p w14:paraId="1DA1E113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13" w:type="dxa"/>
          </w:tcPr>
          <w:p w14:paraId="66444A46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22" w:type="dxa"/>
          </w:tcPr>
          <w:p w14:paraId="64E25E5B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51" w:type="dxa"/>
          </w:tcPr>
          <w:p w14:paraId="5B4ABDB8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14:paraId="5D5D34ED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14:paraId="5BC45651" w14:textId="77777777" w:rsidR="0062473F" w:rsidRDefault="0062473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163042B0" w14:textId="77777777" w:rsidR="0062473F" w:rsidRDefault="00BC66BF">
            <w:pPr>
              <w:pStyle w:val="TableParagraph"/>
              <w:spacing w:line="239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EB4184">
              <w:rPr>
                <w:b/>
              </w:rPr>
              <w:t>7</w:t>
            </w:r>
            <w:r w:rsidR="00A1638B">
              <w:rPr>
                <w:b/>
              </w:rPr>
              <w:t xml:space="preserve"> </w:t>
            </w:r>
            <w:r w:rsidR="00EB4184">
              <w:rPr>
                <w:b/>
              </w:rPr>
              <w:t>196,00</w:t>
            </w:r>
          </w:p>
        </w:tc>
      </w:tr>
    </w:tbl>
    <w:p w14:paraId="0E6B3C72" w14:textId="77777777" w:rsidR="00F24543" w:rsidRDefault="00F24543"/>
    <w:p w14:paraId="42FA8801" w14:textId="77777777" w:rsidR="00AD20BB" w:rsidRDefault="00AD20BB"/>
    <w:p w14:paraId="204056BF" w14:textId="77777777" w:rsidR="00AD20BB" w:rsidRDefault="00AD20BB"/>
    <w:p w14:paraId="5F4CA2B2" w14:textId="77777777" w:rsidR="00AD20BB" w:rsidRDefault="00AD20BB"/>
    <w:p w14:paraId="1A0A612E" w14:textId="77777777" w:rsidR="00AD20BB" w:rsidRDefault="00AD20BB"/>
    <w:p w14:paraId="1B3EE560" w14:textId="77777777" w:rsidR="00AD20BB" w:rsidRDefault="00AD20BB"/>
    <w:p w14:paraId="56F2482D" w14:textId="77777777" w:rsidR="00AD20BB" w:rsidRDefault="00AD20BB"/>
    <w:p w14:paraId="27C7B7F2" w14:textId="77777777" w:rsidR="00AD20BB" w:rsidRDefault="00AD20BB"/>
    <w:p w14:paraId="33E89156" w14:textId="77777777" w:rsidR="00AD20BB" w:rsidRDefault="00AD20BB"/>
    <w:p w14:paraId="7C1C6296" w14:textId="77777777" w:rsidR="00A1638B" w:rsidRDefault="00A1638B"/>
    <w:p w14:paraId="67FF063B" w14:textId="77777777" w:rsidR="00A1638B" w:rsidRDefault="00A1638B"/>
    <w:p w14:paraId="3D9EFB72" w14:textId="77777777" w:rsidR="00A1638B" w:rsidRDefault="00A1638B"/>
    <w:p w14:paraId="1721217A" w14:textId="77777777" w:rsidR="00A1638B" w:rsidRDefault="00A1638B"/>
    <w:p w14:paraId="6D0E0FB9" w14:textId="77777777" w:rsidR="00A1638B" w:rsidRDefault="00A1638B"/>
    <w:p w14:paraId="4F7E1435" w14:textId="77777777" w:rsidR="00A1638B" w:rsidRDefault="00A1638B"/>
    <w:p w14:paraId="32DA1397" w14:textId="77777777" w:rsidR="00AD20BB" w:rsidRDefault="00AD20BB"/>
    <w:p w14:paraId="732E55A1" w14:textId="0A7658A3" w:rsidR="00AD20BB" w:rsidRDefault="00AD20BB" w:rsidP="00A1638B">
      <w:pPr>
        <w:spacing w:before="70"/>
        <w:ind w:left="3182"/>
        <w:jc w:val="right"/>
      </w:pPr>
      <w:r>
        <w:lastRenderedPageBreak/>
        <w:t>Anexa</w:t>
      </w:r>
      <w:r>
        <w:rPr>
          <w:spacing w:val="-5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decizia</w:t>
      </w:r>
      <w:r>
        <w:rPr>
          <w:spacing w:val="-4"/>
        </w:rPr>
        <w:t xml:space="preserve"> </w:t>
      </w:r>
      <w:r>
        <w:t>consiliului</w:t>
      </w:r>
      <w:r>
        <w:rPr>
          <w:spacing w:val="-5"/>
        </w:rPr>
        <w:t xml:space="preserve"> </w:t>
      </w:r>
      <w:r>
        <w:t>raional</w:t>
      </w:r>
      <w:r>
        <w:rPr>
          <w:spacing w:val="-1"/>
        </w:rPr>
        <w:t xml:space="preserve"> </w:t>
      </w:r>
      <w:r>
        <w:t xml:space="preserve">nr. </w:t>
      </w:r>
      <w:r w:rsidR="004C4B71">
        <w:t>06</w:t>
      </w:r>
      <w:r>
        <w:t xml:space="preserve"> /</w:t>
      </w:r>
      <w:r>
        <w:rPr>
          <w:spacing w:val="51"/>
        </w:rPr>
        <w:t xml:space="preserve">  </w:t>
      </w:r>
      <w:r>
        <w:t>din</w:t>
      </w:r>
      <w:r>
        <w:rPr>
          <w:spacing w:val="-5"/>
        </w:rPr>
        <w:t xml:space="preserve"> </w:t>
      </w:r>
      <w:r>
        <w:t>_________</w:t>
      </w:r>
      <w:r>
        <w:rPr>
          <w:spacing w:val="-4"/>
        </w:rPr>
        <w:t xml:space="preserve"> 2025</w:t>
      </w:r>
    </w:p>
    <w:p w14:paraId="5397F028" w14:textId="77777777" w:rsidR="00AD20BB" w:rsidRDefault="00AD20BB" w:rsidP="00AD20BB">
      <w:pPr>
        <w:pStyle w:val="a3"/>
        <w:rPr>
          <w:sz w:val="22"/>
        </w:rPr>
      </w:pPr>
    </w:p>
    <w:p w14:paraId="06E51350" w14:textId="77777777" w:rsidR="00AD20BB" w:rsidRDefault="00AD20BB" w:rsidP="00AD20BB">
      <w:pPr>
        <w:pStyle w:val="a3"/>
        <w:spacing w:before="43"/>
        <w:rPr>
          <w:sz w:val="22"/>
        </w:rPr>
      </w:pPr>
    </w:p>
    <w:p w14:paraId="1D22A34E" w14:textId="77777777" w:rsidR="00AD20BB" w:rsidRDefault="00AD20BB" w:rsidP="00AD20BB">
      <w:pPr>
        <w:ind w:left="3618"/>
        <w:rPr>
          <w:b/>
        </w:rPr>
      </w:pPr>
      <w:r>
        <w:rPr>
          <w:b/>
        </w:rPr>
        <w:t>Alocarea</w:t>
      </w:r>
      <w:r>
        <w:rPr>
          <w:b/>
          <w:spacing w:val="-14"/>
        </w:rPr>
        <w:t xml:space="preserve"> </w:t>
      </w:r>
      <w:r>
        <w:rPr>
          <w:b/>
        </w:rPr>
        <w:t>mijloacelor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financiare</w:t>
      </w:r>
    </w:p>
    <w:p w14:paraId="54DFA680" w14:textId="77777777" w:rsidR="00AD20BB" w:rsidRDefault="00AD20BB" w:rsidP="00AD20BB">
      <w:pPr>
        <w:spacing w:before="67" w:line="302" w:lineRule="auto"/>
        <w:ind w:left="797" w:right="847"/>
        <w:jc w:val="center"/>
        <w:rPr>
          <w:b/>
        </w:rPr>
      </w:pPr>
      <w:r>
        <w:rPr>
          <w:b/>
        </w:rPr>
        <w:t>din</w:t>
      </w:r>
      <w:r>
        <w:rPr>
          <w:b/>
          <w:spacing w:val="-12"/>
        </w:rPr>
        <w:t xml:space="preserve"> </w:t>
      </w:r>
      <w:r>
        <w:rPr>
          <w:b/>
        </w:rPr>
        <w:t xml:space="preserve">componenta raională </w:t>
      </w:r>
      <w:r>
        <w:t>a</w:t>
      </w:r>
      <w:r>
        <w:rPr>
          <w:spacing w:val="-5"/>
        </w:rPr>
        <w:t xml:space="preserve"> </w:t>
      </w:r>
      <w:r>
        <w:rPr>
          <w:b/>
        </w:rPr>
        <w:t>transferurilor</w:t>
      </w:r>
      <w:r>
        <w:rPr>
          <w:b/>
          <w:spacing w:val="-15"/>
        </w:rPr>
        <w:t xml:space="preserve"> </w:t>
      </w:r>
      <w:r>
        <w:rPr>
          <w:b/>
        </w:rPr>
        <w:t>categoriale pentru procurarea combustibilului, carburanților și lubrifianților, pentru 2025</w:t>
      </w:r>
    </w:p>
    <w:p w14:paraId="23035B10" w14:textId="77777777" w:rsidR="00AD20BB" w:rsidRDefault="00AD20BB" w:rsidP="00AD20BB">
      <w:pPr>
        <w:pStyle w:val="a3"/>
        <w:spacing w:before="67"/>
        <w:rPr>
          <w:b/>
          <w:sz w:val="22"/>
        </w:rPr>
      </w:pPr>
    </w:p>
    <w:p w14:paraId="52C93121" w14:textId="77777777" w:rsidR="00AD20BB" w:rsidRDefault="00AD20BB" w:rsidP="00A1638B">
      <w:pPr>
        <w:spacing w:after="17"/>
        <w:ind w:left="808" w:right="847"/>
        <w:jc w:val="right"/>
      </w:pPr>
      <w:r>
        <w:t>(</w:t>
      </w:r>
      <w:r>
        <w:rPr>
          <w:spacing w:val="-9"/>
        </w:rPr>
        <w:t xml:space="preserve"> </w:t>
      </w:r>
      <w:r>
        <w:rPr>
          <w:spacing w:val="-4"/>
        </w:rPr>
        <w:t>lei)</w:t>
      </w:r>
    </w:p>
    <w:tbl>
      <w:tblPr>
        <w:tblStyle w:val="TableNormal"/>
        <w:tblW w:w="0" w:type="auto"/>
        <w:tblInd w:w="-13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33"/>
        <w:gridCol w:w="851"/>
        <w:gridCol w:w="913"/>
        <w:gridCol w:w="922"/>
        <w:gridCol w:w="851"/>
        <w:gridCol w:w="994"/>
        <w:gridCol w:w="1261"/>
      </w:tblGrid>
      <w:tr w:rsidR="00D34153" w14:paraId="1F9B7F90" w14:textId="77777777" w:rsidTr="00D34153">
        <w:trPr>
          <w:trHeight w:val="560"/>
        </w:trPr>
        <w:tc>
          <w:tcPr>
            <w:tcW w:w="586" w:type="dxa"/>
          </w:tcPr>
          <w:p w14:paraId="0B6EA14C" w14:textId="77777777" w:rsidR="00D34153" w:rsidRDefault="00D34153" w:rsidP="00AD20BB">
            <w:pPr>
              <w:pStyle w:val="TableParagraph"/>
              <w:spacing w:line="258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2E2EA013" w14:textId="77777777" w:rsidR="00D34153" w:rsidRDefault="00D34153" w:rsidP="00AD20BB">
            <w:pPr>
              <w:pStyle w:val="TableParagraph"/>
              <w:spacing w:before="2" w:line="240" w:lineRule="auto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2533" w:type="dxa"/>
          </w:tcPr>
          <w:p w14:paraId="4DBFCCF9" w14:textId="77777777" w:rsidR="00D34153" w:rsidRDefault="00D34153" w:rsidP="00AD20BB">
            <w:pPr>
              <w:pStyle w:val="TableParagraph"/>
              <w:spacing w:line="258" w:lineRule="exact"/>
              <w:ind w:left="4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Denumirea</w:t>
            </w:r>
          </w:p>
          <w:p w14:paraId="52273EA7" w14:textId="77777777" w:rsidR="00D34153" w:rsidRDefault="00D34153" w:rsidP="00AD20BB">
            <w:pPr>
              <w:pStyle w:val="TableParagraph"/>
              <w:spacing w:before="2" w:line="240" w:lineRule="auto"/>
              <w:ind w:left="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instituției</w:t>
            </w:r>
          </w:p>
        </w:tc>
        <w:tc>
          <w:tcPr>
            <w:tcW w:w="851" w:type="dxa"/>
          </w:tcPr>
          <w:p w14:paraId="469B7079" w14:textId="77777777" w:rsidR="00D34153" w:rsidRDefault="00D34153" w:rsidP="00AD20BB">
            <w:pPr>
              <w:pStyle w:val="TableParagraph"/>
              <w:spacing w:line="258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codul</w:t>
            </w:r>
          </w:p>
        </w:tc>
        <w:tc>
          <w:tcPr>
            <w:tcW w:w="913" w:type="dxa"/>
          </w:tcPr>
          <w:p w14:paraId="5436A9B2" w14:textId="77777777" w:rsidR="00D34153" w:rsidRDefault="00D34153" w:rsidP="00AD20BB">
            <w:pPr>
              <w:pStyle w:val="TableParagraph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F1-</w:t>
            </w:r>
            <w:r>
              <w:rPr>
                <w:b/>
                <w:spacing w:val="-5"/>
                <w:sz w:val="24"/>
              </w:rPr>
              <w:t>F3</w:t>
            </w:r>
          </w:p>
        </w:tc>
        <w:tc>
          <w:tcPr>
            <w:tcW w:w="922" w:type="dxa"/>
          </w:tcPr>
          <w:p w14:paraId="50190667" w14:textId="77777777" w:rsidR="00D34153" w:rsidRDefault="00D34153" w:rsidP="00AD20BB">
            <w:pPr>
              <w:pStyle w:val="TableParagraph"/>
              <w:spacing w:line="258" w:lineRule="exact"/>
              <w:ind w:left="204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Pl-</w:t>
            </w:r>
            <w:r>
              <w:rPr>
                <w:spacing w:val="-5"/>
                <w:sz w:val="24"/>
              </w:rPr>
              <w:t>P2</w:t>
            </w:r>
          </w:p>
        </w:tc>
        <w:tc>
          <w:tcPr>
            <w:tcW w:w="851" w:type="dxa"/>
          </w:tcPr>
          <w:p w14:paraId="6B17771B" w14:textId="77777777" w:rsidR="00D34153" w:rsidRDefault="00D34153" w:rsidP="00AD20BB">
            <w:pPr>
              <w:pStyle w:val="TableParagraph"/>
              <w:spacing w:line="258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7E4130E7" w14:textId="77777777" w:rsidR="00D34153" w:rsidRDefault="00D34153" w:rsidP="00AD20BB">
            <w:pPr>
              <w:pStyle w:val="TableParagraph"/>
              <w:spacing w:line="258" w:lineRule="exact"/>
              <w:ind w:left="8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25FE15EA" w14:textId="77777777" w:rsidR="00D34153" w:rsidRDefault="00D34153" w:rsidP="00AD20BB">
            <w:pPr>
              <w:pStyle w:val="TableParagraph"/>
              <w:spacing w:line="258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D34153" w14:paraId="355E77AB" w14:textId="77777777" w:rsidTr="00D34153">
        <w:trPr>
          <w:trHeight w:val="469"/>
        </w:trPr>
        <w:tc>
          <w:tcPr>
            <w:tcW w:w="586" w:type="dxa"/>
          </w:tcPr>
          <w:p w14:paraId="2B796AB7" w14:textId="77777777" w:rsidR="00D34153" w:rsidRDefault="00D34153" w:rsidP="00AD20BB">
            <w:pPr>
              <w:pStyle w:val="TableParagraph"/>
              <w:spacing w:line="242" w:lineRule="exact"/>
              <w:ind w:left="18" w:right="45"/>
              <w:jc w:val="center"/>
            </w:pPr>
            <w:r>
              <w:t>1</w:t>
            </w:r>
          </w:p>
        </w:tc>
        <w:tc>
          <w:tcPr>
            <w:tcW w:w="2533" w:type="dxa"/>
          </w:tcPr>
          <w:p w14:paraId="6BFFB92E" w14:textId="77777777" w:rsidR="00D34153" w:rsidRDefault="00D34153" w:rsidP="00AD20BB">
            <w:pPr>
              <w:pStyle w:val="TableParagraph"/>
              <w:spacing w:line="242" w:lineRule="exact"/>
              <w:ind w:left="140"/>
            </w:pPr>
            <w:r>
              <w:rPr>
                <w:spacing w:val="-2"/>
              </w:rPr>
              <w:t>Gim.Borosenii Noi</w:t>
            </w:r>
          </w:p>
        </w:tc>
        <w:tc>
          <w:tcPr>
            <w:tcW w:w="851" w:type="dxa"/>
          </w:tcPr>
          <w:p w14:paraId="4C701D96" w14:textId="77777777" w:rsidR="00D34153" w:rsidRDefault="00D34153" w:rsidP="00AD20BB">
            <w:pPr>
              <w:pStyle w:val="TableParagraph"/>
              <w:spacing w:before="1" w:line="240" w:lineRule="auto"/>
              <w:ind w:left="224"/>
            </w:pPr>
            <w:r>
              <w:rPr>
                <w:spacing w:val="-2"/>
              </w:rPr>
              <w:t>12749</w:t>
            </w:r>
          </w:p>
        </w:tc>
        <w:tc>
          <w:tcPr>
            <w:tcW w:w="913" w:type="dxa"/>
          </w:tcPr>
          <w:p w14:paraId="042BD159" w14:textId="77777777" w:rsidR="00D34153" w:rsidRDefault="00D34153" w:rsidP="00AD20BB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</w:tcPr>
          <w:p w14:paraId="200AEC3F" w14:textId="77777777" w:rsidR="00D34153" w:rsidRDefault="00D34153" w:rsidP="00AD20BB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</w:tcPr>
          <w:p w14:paraId="5E15E71B" w14:textId="77777777" w:rsidR="00D34153" w:rsidRDefault="00D34153" w:rsidP="00AD20BB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</w:tcPr>
          <w:p w14:paraId="094FD5D2" w14:textId="77777777" w:rsidR="00D34153" w:rsidRDefault="00D34153" w:rsidP="00AD20BB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t>331110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56CA990D" w14:textId="77777777" w:rsidR="00D34153" w:rsidRDefault="00D34153" w:rsidP="00AD20BB">
            <w:pPr>
              <w:pStyle w:val="TableParagraph"/>
              <w:spacing w:line="242" w:lineRule="exact"/>
              <w:jc w:val="center"/>
            </w:pPr>
            <w:r>
              <w:t>66000,00</w:t>
            </w:r>
          </w:p>
        </w:tc>
      </w:tr>
      <w:tr w:rsidR="00D34153" w14:paraId="069A183D" w14:textId="77777777" w:rsidTr="00D34153">
        <w:trPr>
          <w:trHeight w:val="410"/>
        </w:trPr>
        <w:tc>
          <w:tcPr>
            <w:tcW w:w="586" w:type="dxa"/>
          </w:tcPr>
          <w:p w14:paraId="04219CD6" w14:textId="77777777" w:rsidR="00D34153" w:rsidRDefault="00A06D72" w:rsidP="00AD20BB">
            <w:pPr>
              <w:pStyle w:val="TableParagraph"/>
              <w:spacing w:line="240" w:lineRule="auto"/>
              <w:jc w:val="center"/>
            </w:pPr>
            <w:r>
              <w:t>2</w:t>
            </w:r>
          </w:p>
        </w:tc>
        <w:tc>
          <w:tcPr>
            <w:tcW w:w="2533" w:type="dxa"/>
          </w:tcPr>
          <w:p w14:paraId="188A7CAF" w14:textId="77777777" w:rsidR="00D34153" w:rsidRPr="00E30DF9" w:rsidRDefault="00D34153" w:rsidP="00AD20BB">
            <w:pPr>
              <w:pStyle w:val="TableParagraph"/>
              <w:spacing w:line="239" w:lineRule="exact"/>
            </w:pPr>
            <w:r>
              <w:t xml:space="preserve">   Gim.Pîrjota</w:t>
            </w:r>
          </w:p>
        </w:tc>
        <w:tc>
          <w:tcPr>
            <w:tcW w:w="851" w:type="dxa"/>
          </w:tcPr>
          <w:p w14:paraId="13DE0F3B" w14:textId="77777777" w:rsidR="00D34153" w:rsidRPr="00E30DF9" w:rsidRDefault="00D34153" w:rsidP="00AD20BB">
            <w:pPr>
              <w:pStyle w:val="TableParagraph"/>
              <w:spacing w:line="240" w:lineRule="auto"/>
            </w:pPr>
            <w:r>
              <w:t xml:space="preserve">    12759</w:t>
            </w:r>
          </w:p>
        </w:tc>
        <w:tc>
          <w:tcPr>
            <w:tcW w:w="913" w:type="dxa"/>
          </w:tcPr>
          <w:p w14:paraId="48FB131D" w14:textId="77777777" w:rsidR="00D34153" w:rsidRDefault="00D34153" w:rsidP="00AD20BB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</w:tcPr>
          <w:p w14:paraId="631920B7" w14:textId="77777777" w:rsidR="00D34153" w:rsidRDefault="00D34153" w:rsidP="00AD20BB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</w:tcPr>
          <w:p w14:paraId="5608FCDF" w14:textId="77777777" w:rsidR="00D34153" w:rsidRDefault="00D34153" w:rsidP="00AD20BB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</w:tcPr>
          <w:p w14:paraId="31D9E289" w14:textId="77777777" w:rsidR="00D34153" w:rsidRDefault="00A06D72" w:rsidP="00AD20BB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t>222120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0ED46E59" w14:textId="77777777" w:rsidR="00D34153" w:rsidRPr="00A0790E" w:rsidRDefault="00D34153" w:rsidP="00AD20BB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10000,00</w:t>
            </w:r>
          </w:p>
        </w:tc>
      </w:tr>
      <w:tr w:rsidR="00D34153" w14:paraId="713E87BB" w14:textId="77777777" w:rsidTr="00D34153">
        <w:trPr>
          <w:trHeight w:val="285"/>
        </w:trPr>
        <w:tc>
          <w:tcPr>
            <w:tcW w:w="586" w:type="dxa"/>
          </w:tcPr>
          <w:p w14:paraId="60A08FB6" w14:textId="77777777" w:rsidR="00D34153" w:rsidRDefault="00D34153" w:rsidP="00AD20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33" w:type="dxa"/>
          </w:tcPr>
          <w:p w14:paraId="0AB611C3" w14:textId="77777777" w:rsidR="00D34153" w:rsidRDefault="00D34153" w:rsidP="00AD20BB">
            <w:pPr>
              <w:pStyle w:val="TableParagraph"/>
              <w:spacing w:line="239" w:lineRule="exact"/>
              <w:ind w:left="493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0921</w:t>
            </w:r>
          </w:p>
        </w:tc>
        <w:tc>
          <w:tcPr>
            <w:tcW w:w="851" w:type="dxa"/>
          </w:tcPr>
          <w:p w14:paraId="05D414C0" w14:textId="77777777" w:rsidR="00D34153" w:rsidRDefault="00D34153" w:rsidP="00AD20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13" w:type="dxa"/>
          </w:tcPr>
          <w:p w14:paraId="342CB1FD" w14:textId="77777777" w:rsidR="00D34153" w:rsidRDefault="00D34153" w:rsidP="00AD20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22" w:type="dxa"/>
          </w:tcPr>
          <w:p w14:paraId="31B4FF24" w14:textId="77777777" w:rsidR="00D34153" w:rsidRDefault="00D34153" w:rsidP="00AD20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</w:tcPr>
          <w:p w14:paraId="07ACE5D1" w14:textId="77777777" w:rsidR="00D34153" w:rsidRDefault="00D34153" w:rsidP="00AD20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14:paraId="0EF93F52" w14:textId="77777777" w:rsidR="00D34153" w:rsidRDefault="00D34153" w:rsidP="00AD20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0AFEEFB4" w14:textId="77777777" w:rsidR="00D34153" w:rsidRDefault="00A06D72" w:rsidP="00AD20BB">
            <w:pPr>
              <w:pStyle w:val="TableParagraph"/>
              <w:spacing w:line="239" w:lineRule="exact"/>
              <w:ind w:right="176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D34153">
              <w:rPr>
                <w:b/>
              </w:rPr>
              <w:t>6</w:t>
            </w:r>
            <w:r w:rsidR="00A1638B">
              <w:rPr>
                <w:b/>
              </w:rPr>
              <w:t xml:space="preserve"> </w:t>
            </w:r>
            <w:r w:rsidR="00D34153">
              <w:rPr>
                <w:b/>
              </w:rPr>
              <w:t>000,00</w:t>
            </w:r>
          </w:p>
        </w:tc>
      </w:tr>
      <w:tr w:rsidR="00A06D72" w14:paraId="68CF1EFD" w14:textId="77777777" w:rsidTr="00D34153">
        <w:trPr>
          <w:trHeight w:val="582"/>
        </w:trPr>
        <w:tc>
          <w:tcPr>
            <w:tcW w:w="586" w:type="dxa"/>
          </w:tcPr>
          <w:p w14:paraId="06EA0BBF" w14:textId="77777777" w:rsidR="00A06D72" w:rsidRDefault="00A06D72" w:rsidP="00A06D72">
            <w:pPr>
              <w:pStyle w:val="TableParagraph"/>
              <w:spacing w:line="239" w:lineRule="exact"/>
              <w:ind w:left="18" w:right="45"/>
              <w:jc w:val="center"/>
            </w:pPr>
            <w:r>
              <w:t>1</w:t>
            </w:r>
          </w:p>
        </w:tc>
        <w:tc>
          <w:tcPr>
            <w:tcW w:w="2533" w:type="dxa"/>
          </w:tcPr>
          <w:p w14:paraId="5BD146C6" w14:textId="77777777" w:rsidR="00A06D72" w:rsidRDefault="00A06D72" w:rsidP="00A06D72">
            <w:pPr>
              <w:pStyle w:val="TableParagraph"/>
              <w:spacing w:line="239" w:lineRule="exact"/>
              <w:ind w:left="140"/>
            </w:pPr>
            <w:r>
              <w:t>l.t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Recea</w:t>
            </w:r>
          </w:p>
        </w:tc>
        <w:tc>
          <w:tcPr>
            <w:tcW w:w="851" w:type="dxa"/>
          </w:tcPr>
          <w:p w14:paraId="0694F01A" w14:textId="77777777" w:rsidR="00A06D72" w:rsidRDefault="00A06D72" w:rsidP="00A06D72">
            <w:pPr>
              <w:pStyle w:val="TableParagraph"/>
              <w:ind w:left="224"/>
            </w:pPr>
            <w:r>
              <w:rPr>
                <w:spacing w:val="-2"/>
              </w:rPr>
              <w:t>12789</w:t>
            </w:r>
          </w:p>
        </w:tc>
        <w:tc>
          <w:tcPr>
            <w:tcW w:w="913" w:type="dxa"/>
          </w:tcPr>
          <w:p w14:paraId="1ACBC494" w14:textId="77777777" w:rsidR="00A06D72" w:rsidRDefault="00A06D72" w:rsidP="00A06D72">
            <w:pPr>
              <w:pStyle w:val="TableParagraph"/>
              <w:spacing w:line="246" w:lineRule="exact"/>
              <w:ind w:left="255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</w:tcPr>
          <w:p w14:paraId="16411EE9" w14:textId="77777777" w:rsidR="00A06D72" w:rsidRDefault="00A06D72" w:rsidP="00A06D72">
            <w:pPr>
              <w:pStyle w:val="TableParagraph"/>
              <w:spacing w:line="246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1" w:type="dxa"/>
          </w:tcPr>
          <w:p w14:paraId="5B4B8C83" w14:textId="77777777" w:rsidR="00A06D72" w:rsidRDefault="00A06D72" w:rsidP="00A06D72">
            <w:pPr>
              <w:pStyle w:val="TableParagraph"/>
              <w:spacing w:line="246" w:lineRule="exact"/>
              <w:ind w:left="172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</w:tcPr>
          <w:p w14:paraId="7C5A5C72" w14:textId="77777777" w:rsidR="00A06D72" w:rsidRDefault="00A06D72" w:rsidP="00A06D72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t>222120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31997FF8" w14:textId="77777777" w:rsidR="00A06D72" w:rsidRDefault="00A06D72" w:rsidP="00A06D72">
            <w:pPr>
              <w:pStyle w:val="TableParagraph"/>
              <w:spacing w:line="239" w:lineRule="exact"/>
              <w:ind w:left="234"/>
            </w:pPr>
            <w:r>
              <w:t>40000,00</w:t>
            </w:r>
          </w:p>
        </w:tc>
      </w:tr>
      <w:tr w:rsidR="00A06D72" w14:paraId="12FC3502" w14:textId="77777777" w:rsidTr="00D34153">
        <w:trPr>
          <w:trHeight w:val="567"/>
        </w:trPr>
        <w:tc>
          <w:tcPr>
            <w:tcW w:w="586" w:type="dxa"/>
          </w:tcPr>
          <w:p w14:paraId="6CE4BE34" w14:textId="77777777" w:rsidR="00A06D72" w:rsidRDefault="00A06D72" w:rsidP="00A06D72">
            <w:pPr>
              <w:pStyle w:val="TableParagraph"/>
              <w:spacing w:line="239" w:lineRule="exact"/>
              <w:ind w:left="18" w:right="45"/>
              <w:jc w:val="center"/>
            </w:pPr>
            <w:r>
              <w:t>2</w:t>
            </w:r>
          </w:p>
        </w:tc>
        <w:tc>
          <w:tcPr>
            <w:tcW w:w="2533" w:type="dxa"/>
          </w:tcPr>
          <w:p w14:paraId="1E61B91E" w14:textId="77777777" w:rsidR="00A06D72" w:rsidRDefault="00A06D72" w:rsidP="00A06D72">
            <w:pPr>
              <w:pStyle w:val="TableParagraph"/>
              <w:spacing w:line="239" w:lineRule="exact"/>
              <w:ind w:left="140" w:right="-412"/>
            </w:pPr>
            <w:r>
              <w:t>l.t.Nihoreni</w:t>
            </w:r>
          </w:p>
        </w:tc>
        <w:tc>
          <w:tcPr>
            <w:tcW w:w="851" w:type="dxa"/>
          </w:tcPr>
          <w:p w14:paraId="260780DA" w14:textId="77777777" w:rsidR="00A06D72" w:rsidRDefault="00A06D72" w:rsidP="00A06D72">
            <w:pPr>
              <w:pStyle w:val="TableParagraph"/>
              <w:ind w:left="224"/>
            </w:pPr>
            <w:r>
              <w:t>12790</w:t>
            </w:r>
          </w:p>
        </w:tc>
        <w:tc>
          <w:tcPr>
            <w:tcW w:w="913" w:type="dxa"/>
          </w:tcPr>
          <w:p w14:paraId="08E6F394" w14:textId="77777777" w:rsidR="00A06D72" w:rsidRDefault="00A06D72" w:rsidP="00A06D72">
            <w:pPr>
              <w:pStyle w:val="TableParagraph"/>
              <w:spacing w:line="246" w:lineRule="exact"/>
              <w:ind w:left="255"/>
            </w:pPr>
            <w:r>
              <w:t>0922</w:t>
            </w:r>
          </w:p>
        </w:tc>
        <w:tc>
          <w:tcPr>
            <w:tcW w:w="922" w:type="dxa"/>
          </w:tcPr>
          <w:p w14:paraId="1F1B3A14" w14:textId="77777777" w:rsidR="00A06D72" w:rsidRDefault="00A06D72" w:rsidP="00A06D72">
            <w:pPr>
              <w:pStyle w:val="TableParagraph"/>
              <w:spacing w:line="246" w:lineRule="exact"/>
              <w:ind w:left="264"/>
            </w:pPr>
            <w:r>
              <w:t>8806</w:t>
            </w:r>
          </w:p>
        </w:tc>
        <w:tc>
          <w:tcPr>
            <w:tcW w:w="851" w:type="dxa"/>
          </w:tcPr>
          <w:p w14:paraId="728FC56A" w14:textId="77777777" w:rsidR="00A06D72" w:rsidRDefault="00A06D72" w:rsidP="00A06D72">
            <w:pPr>
              <w:pStyle w:val="TableParagraph"/>
              <w:spacing w:line="246" w:lineRule="exact"/>
              <w:ind w:left="172"/>
            </w:pPr>
            <w:r>
              <w:t>00203</w:t>
            </w:r>
          </w:p>
        </w:tc>
        <w:tc>
          <w:tcPr>
            <w:tcW w:w="994" w:type="dxa"/>
          </w:tcPr>
          <w:p w14:paraId="10955D89" w14:textId="77777777" w:rsidR="00A06D72" w:rsidRDefault="00A06D72" w:rsidP="00A06D72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t>222120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4D320525" w14:textId="77777777" w:rsidR="00A06D72" w:rsidRDefault="00A06D72" w:rsidP="00A06D72">
            <w:pPr>
              <w:pStyle w:val="TableParagraph"/>
              <w:spacing w:line="239" w:lineRule="exact"/>
              <w:ind w:left="234"/>
            </w:pPr>
            <w:r>
              <w:t>45000,00</w:t>
            </w:r>
          </w:p>
        </w:tc>
      </w:tr>
      <w:tr w:rsidR="00A06D72" w14:paraId="64FF01E6" w14:textId="77777777" w:rsidTr="00D34153">
        <w:trPr>
          <w:trHeight w:val="542"/>
        </w:trPr>
        <w:tc>
          <w:tcPr>
            <w:tcW w:w="586" w:type="dxa"/>
          </w:tcPr>
          <w:p w14:paraId="708A5C06" w14:textId="77777777" w:rsidR="00A06D72" w:rsidRDefault="00A06D72" w:rsidP="00A06D72">
            <w:pPr>
              <w:pStyle w:val="TableParagraph"/>
              <w:spacing w:line="242" w:lineRule="exact"/>
              <w:ind w:left="18" w:right="45"/>
              <w:jc w:val="center"/>
            </w:pPr>
            <w:r>
              <w:t>3</w:t>
            </w:r>
          </w:p>
        </w:tc>
        <w:tc>
          <w:tcPr>
            <w:tcW w:w="2533" w:type="dxa"/>
          </w:tcPr>
          <w:p w14:paraId="06F94B45" w14:textId="77777777" w:rsidR="00A06D72" w:rsidRDefault="00A06D72" w:rsidP="00A06D72">
            <w:pPr>
              <w:pStyle w:val="TableParagraph"/>
              <w:spacing w:line="242" w:lineRule="exact"/>
              <w:ind w:left="140"/>
            </w:pPr>
            <w:r>
              <w:t>l.t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Zăicani</w:t>
            </w:r>
          </w:p>
        </w:tc>
        <w:tc>
          <w:tcPr>
            <w:tcW w:w="851" w:type="dxa"/>
          </w:tcPr>
          <w:p w14:paraId="24C93790" w14:textId="77777777" w:rsidR="00A06D72" w:rsidRDefault="00A06D72" w:rsidP="00A06D72">
            <w:pPr>
              <w:pStyle w:val="TableParagraph"/>
              <w:spacing w:line="240" w:lineRule="auto"/>
              <w:ind w:left="224"/>
            </w:pPr>
            <w:r>
              <w:rPr>
                <w:spacing w:val="-2"/>
              </w:rPr>
              <w:t>12793</w:t>
            </w:r>
          </w:p>
        </w:tc>
        <w:tc>
          <w:tcPr>
            <w:tcW w:w="913" w:type="dxa"/>
          </w:tcPr>
          <w:p w14:paraId="56654A35" w14:textId="77777777" w:rsidR="00A06D72" w:rsidRDefault="00A06D72" w:rsidP="00A06D72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</w:tcPr>
          <w:p w14:paraId="06DCA441" w14:textId="77777777" w:rsidR="00A06D72" w:rsidRDefault="00A06D72" w:rsidP="00A06D72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1" w:type="dxa"/>
          </w:tcPr>
          <w:p w14:paraId="599612A6" w14:textId="77777777" w:rsidR="00A06D72" w:rsidRDefault="00A06D72" w:rsidP="00A06D72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</w:tcPr>
          <w:p w14:paraId="6D565D9E" w14:textId="77777777" w:rsidR="00A06D72" w:rsidRDefault="00A06D72" w:rsidP="00A06D72">
            <w:pPr>
              <w:pStyle w:val="TableParagraph"/>
              <w:spacing w:before="1" w:line="240" w:lineRule="auto"/>
              <w:ind w:left="85" w:right="77"/>
              <w:jc w:val="center"/>
            </w:pPr>
            <w:r>
              <w:t>222120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25526525" w14:textId="77777777" w:rsidR="00A06D72" w:rsidRDefault="00A06D72" w:rsidP="00A06D72">
            <w:pPr>
              <w:pStyle w:val="TableParagraph"/>
              <w:spacing w:line="242" w:lineRule="exact"/>
              <w:ind w:left="260"/>
            </w:pPr>
            <w:r>
              <w:t>50000,00</w:t>
            </w:r>
          </w:p>
        </w:tc>
      </w:tr>
      <w:tr w:rsidR="00D34153" w14:paraId="0D75B486" w14:textId="77777777" w:rsidTr="00D34153">
        <w:trPr>
          <w:trHeight w:val="371"/>
        </w:trPr>
        <w:tc>
          <w:tcPr>
            <w:tcW w:w="586" w:type="dxa"/>
          </w:tcPr>
          <w:p w14:paraId="25F8BD02" w14:textId="77777777" w:rsidR="00D34153" w:rsidRDefault="00D34153" w:rsidP="00D34153">
            <w:pPr>
              <w:pStyle w:val="TableParagraph"/>
              <w:spacing w:line="240" w:lineRule="auto"/>
            </w:pPr>
          </w:p>
        </w:tc>
        <w:tc>
          <w:tcPr>
            <w:tcW w:w="2533" w:type="dxa"/>
          </w:tcPr>
          <w:p w14:paraId="5277B125" w14:textId="77777777" w:rsidR="00D34153" w:rsidRDefault="00D34153" w:rsidP="00A06D72">
            <w:pPr>
              <w:pStyle w:val="TableParagraph"/>
              <w:spacing w:line="239" w:lineRule="exact"/>
              <w:ind w:right="41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0922</w:t>
            </w:r>
          </w:p>
        </w:tc>
        <w:tc>
          <w:tcPr>
            <w:tcW w:w="851" w:type="dxa"/>
          </w:tcPr>
          <w:p w14:paraId="54D3B3DA" w14:textId="77777777" w:rsidR="00D34153" w:rsidRDefault="00D34153" w:rsidP="00D34153">
            <w:pPr>
              <w:pStyle w:val="TableParagraph"/>
              <w:spacing w:line="240" w:lineRule="auto"/>
            </w:pPr>
          </w:p>
        </w:tc>
        <w:tc>
          <w:tcPr>
            <w:tcW w:w="913" w:type="dxa"/>
          </w:tcPr>
          <w:p w14:paraId="58A7A31C" w14:textId="77777777" w:rsidR="00D34153" w:rsidRDefault="00D34153" w:rsidP="00D34153">
            <w:pPr>
              <w:pStyle w:val="TableParagraph"/>
              <w:spacing w:line="240" w:lineRule="auto"/>
            </w:pPr>
          </w:p>
        </w:tc>
        <w:tc>
          <w:tcPr>
            <w:tcW w:w="922" w:type="dxa"/>
          </w:tcPr>
          <w:p w14:paraId="32295F1C" w14:textId="77777777" w:rsidR="00D34153" w:rsidRDefault="00D34153" w:rsidP="00D34153">
            <w:pPr>
              <w:pStyle w:val="TableParagraph"/>
              <w:spacing w:line="240" w:lineRule="auto"/>
            </w:pPr>
          </w:p>
        </w:tc>
        <w:tc>
          <w:tcPr>
            <w:tcW w:w="851" w:type="dxa"/>
          </w:tcPr>
          <w:p w14:paraId="78328B43" w14:textId="77777777" w:rsidR="00D34153" w:rsidRDefault="00D34153" w:rsidP="00D34153">
            <w:pPr>
              <w:pStyle w:val="TableParagraph"/>
              <w:spacing w:line="240" w:lineRule="auto"/>
            </w:pPr>
          </w:p>
        </w:tc>
        <w:tc>
          <w:tcPr>
            <w:tcW w:w="994" w:type="dxa"/>
          </w:tcPr>
          <w:p w14:paraId="46157E3A" w14:textId="77777777" w:rsidR="00D34153" w:rsidRDefault="00D34153" w:rsidP="00D34153">
            <w:pPr>
              <w:pStyle w:val="TableParagraph"/>
              <w:spacing w:line="240" w:lineRule="auto"/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41985EB2" w14:textId="77777777" w:rsidR="00D34153" w:rsidRDefault="00D34153" w:rsidP="00D34153">
            <w:pPr>
              <w:pStyle w:val="TableParagraph"/>
              <w:spacing w:line="239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135</w:t>
            </w:r>
            <w:r w:rsidR="00A1638B">
              <w:rPr>
                <w:b/>
              </w:rPr>
              <w:t xml:space="preserve"> </w:t>
            </w:r>
            <w:r>
              <w:rPr>
                <w:b/>
              </w:rPr>
              <w:t>000,00</w:t>
            </w:r>
          </w:p>
        </w:tc>
      </w:tr>
      <w:tr w:rsidR="00D34153" w14:paraId="20E72A7D" w14:textId="77777777" w:rsidTr="00D34153">
        <w:trPr>
          <w:trHeight w:val="263"/>
        </w:trPr>
        <w:tc>
          <w:tcPr>
            <w:tcW w:w="586" w:type="dxa"/>
          </w:tcPr>
          <w:p w14:paraId="779B34B2" w14:textId="77777777" w:rsidR="00D34153" w:rsidRDefault="00D34153" w:rsidP="00D3415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33" w:type="dxa"/>
          </w:tcPr>
          <w:p w14:paraId="18417D76" w14:textId="77777777" w:rsidR="00D34153" w:rsidRDefault="00D34153" w:rsidP="00A06D72">
            <w:pPr>
              <w:pStyle w:val="TableParagraph"/>
              <w:spacing w:line="239" w:lineRule="exact"/>
              <w:ind w:right="418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851" w:type="dxa"/>
          </w:tcPr>
          <w:p w14:paraId="2376E7D1" w14:textId="77777777" w:rsidR="00D34153" w:rsidRDefault="00D34153" w:rsidP="00D3415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13" w:type="dxa"/>
          </w:tcPr>
          <w:p w14:paraId="23A80F80" w14:textId="77777777" w:rsidR="00D34153" w:rsidRDefault="00D34153" w:rsidP="00D3415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22" w:type="dxa"/>
          </w:tcPr>
          <w:p w14:paraId="01675B6C" w14:textId="77777777" w:rsidR="00D34153" w:rsidRDefault="00D34153" w:rsidP="00D3415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51" w:type="dxa"/>
          </w:tcPr>
          <w:p w14:paraId="752B015E" w14:textId="77777777" w:rsidR="00D34153" w:rsidRDefault="00D34153" w:rsidP="00D3415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14:paraId="0DE069C4" w14:textId="77777777" w:rsidR="00D34153" w:rsidRDefault="00D34153" w:rsidP="00D3415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75463188" w14:textId="77777777" w:rsidR="00D34153" w:rsidRDefault="00A06D72" w:rsidP="00D34153">
            <w:pPr>
              <w:pStyle w:val="TableParagraph"/>
              <w:spacing w:line="239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D34153">
              <w:rPr>
                <w:b/>
              </w:rPr>
              <w:t>1</w:t>
            </w:r>
            <w:r w:rsidR="00A1638B">
              <w:rPr>
                <w:b/>
              </w:rPr>
              <w:t xml:space="preserve"> </w:t>
            </w:r>
            <w:r w:rsidR="00D34153">
              <w:rPr>
                <w:b/>
              </w:rPr>
              <w:t>000,00</w:t>
            </w:r>
          </w:p>
        </w:tc>
      </w:tr>
    </w:tbl>
    <w:p w14:paraId="5F55CF74" w14:textId="77777777" w:rsidR="00AD20BB" w:rsidRDefault="00AD20BB" w:rsidP="00AD20BB"/>
    <w:p w14:paraId="7A04915E" w14:textId="77777777" w:rsidR="00AD20BB" w:rsidRDefault="00AD20BB"/>
    <w:p w14:paraId="1C49C97F" w14:textId="77777777" w:rsidR="00A1638B" w:rsidRDefault="00A1638B"/>
    <w:p w14:paraId="55C3DAD6" w14:textId="77777777" w:rsidR="00A1638B" w:rsidRDefault="00A1638B"/>
    <w:p w14:paraId="55AF2B71" w14:textId="77777777" w:rsidR="00A1638B" w:rsidRDefault="00A1638B"/>
    <w:p w14:paraId="3C2276E0" w14:textId="0FF7A3C7" w:rsidR="00A1638B" w:rsidRDefault="00A1638B" w:rsidP="00A1638B">
      <w:pPr>
        <w:spacing w:before="70"/>
        <w:ind w:left="3182"/>
        <w:jc w:val="right"/>
      </w:pPr>
      <w:r>
        <w:t>Anexa</w:t>
      </w:r>
      <w:r>
        <w:rPr>
          <w:spacing w:val="-5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decizia</w:t>
      </w:r>
      <w:r>
        <w:rPr>
          <w:spacing w:val="-4"/>
        </w:rPr>
        <w:t xml:space="preserve"> </w:t>
      </w:r>
      <w:r>
        <w:t>consiliului</w:t>
      </w:r>
      <w:r>
        <w:rPr>
          <w:spacing w:val="-5"/>
        </w:rPr>
        <w:t xml:space="preserve"> </w:t>
      </w:r>
      <w:r>
        <w:t>raional</w:t>
      </w:r>
      <w:r>
        <w:rPr>
          <w:spacing w:val="-1"/>
        </w:rPr>
        <w:t xml:space="preserve"> </w:t>
      </w:r>
      <w:r>
        <w:t>nr.</w:t>
      </w:r>
      <w:r w:rsidR="004C4B71">
        <w:t>06</w:t>
      </w:r>
      <w:r>
        <w:t xml:space="preserve">  /</w:t>
      </w:r>
      <w:r>
        <w:rPr>
          <w:spacing w:val="51"/>
        </w:rPr>
        <w:t xml:space="preserve">  </w:t>
      </w:r>
      <w:r>
        <w:t>din</w:t>
      </w:r>
      <w:r>
        <w:rPr>
          <w:spacing w:val="-5"/>
        </w:rPr>
        <w:t xml:space="preserve"> </w:t>
      </w:r>
      <w:r>
        <w:t>_________</w:t>
      </w:r>
      <w:r>
        <w:rPr>
          <w:spacing w:val="-4"/>
        </w:rPr>
        <w:t xml:space="preserve"> 2025</w:t>
      </w:r>
    </w:p>
    <w:p w14:paraId="11374DA3" w14:textId="77777777" w:rsidR="00A1638B" w:rsidRDefault="00A1638B" w:rsidP="00A1638B">
      <w:pPr>
        <w:pStyle w:val="a3"/>
        <w:rPr>
          <w:sz w:val="22"/>
        </w:rPr>
      </w:pPr>
    </w:p>
    <w:p w14:paraId="11AA2D06" w14:textId="77777777" w:rsidR="00A1638B" w:rsidRDefault="00A1638B" w:rsidP="00A1638B">
      <w:pPr>
        <w:pStyle w:val="a3"/>
        <w:rPr>
          <w:sz w:val="22"/>
        </w:rPr>
      </w:pPr>
    </w:p>
    <w:p w14:paraId="488E0B9B" w14:textId="77777777" w:rsidR="00A1638B" w:rsidRDefault="00A1638B" w:rsidP="00A1638B">
      <w:pPr>
        <w:pStyle w:val="a3"/>
        <w:spacing w:before="43"/>
        <w:rPr>
          <w:sz w:val="22"/>
        </w:rPr>
      </w:pPr>
    </w:p>
    <w:p w14:paraId="0C601DA4" w14:textId="77777777" w:rsidR="00A1638B" w:rsidRDefault="00A1638B" w:rsidP="00A1638B">
      <w:pPr>
        <w:ind w:left="3618"/>
        <w:rPr>
          <w:b/>
        </w:rPr>
      </w:pPr>
      <w:r>
        <w:rPr>
          <w:b/>
        </w:rPr>
        <w:t>Alocarea</w:t>
      </w:r>
      <w:r>
        <w:rPr>
          <w:b/>
          <w:spacing w:val="-14"/>
        </w:rPr>
        <w:t xml:space="preserve"> </w:t>
      </w:r>
      <w:r>
        <w:rPr>
          <w:b/>
        </w:rPr>
        <w:t>mijloacelor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financiare</w:t>
      </w:r>
    </w:p>
    <w:p w14:paraId="5E5DD85F" w14:textId="77777777" w:rsidR="00A1638B" w:rsidRDefault="00A1638B" w:rsidP="00A1638B">
      <w:pPr>
        <w:spacing w:before="67" w:line="302" w:lineRule="auto"/>
        <w:ind w:left="797" w:right="847"/>
        <w:jc w:val="center"/>
        <w:rPr>
          <w:b/>
        </w:rPr>
      </w:pPr>
      <w:r>
        <w:rPr>
          <w:b/>
        </w:rPr>
        <w:t>din</w:t>
      </w:r>
      <w:r>
        <w:rPr>
          <w:b/>
          <w:spacing w:val="-12"/>
        </w:rPr>
        <w:t xml:space="preserve"> </w:t>
      </w:r>
      <w:r>
        <w:rPr>
          <w:b/>
        </w:rPr>
        <w:t xml:space="preserve">componenta raională </w:t>
      </w:r>
      <w:r>
        <w:t>a</w:t>
      </w:r>
      <w:r>
        <w:rPr>
          <w:spacing w:val="-5"/>
        </w:rPr>
        <w:t xml:space="preserve"> </w:t>
      </w:r>
      <w:r>
        <w:rPr>
          <w:b/>
        </w:rPr>
        <w:t>transferurilor</w:t>
      </w:r>
      <w:r>
        <w:rPr>
          <w:b/>
          <w:spacing w:val="-15"/>
        </w:rPr>
        <w:t xml:space="preserve"> </w:t>
      </w:r>
      <w:r>
        <w:rPr>
          <w:b/>
        </w:rPr>
        <w:t>categoriale pentru achitarea reparației capitale, pentru 2025</w:t>
      </w:r>
    </w:p>
    <w:p w14:paraId="51428C67" w14:textId="77777777" w:rsidR="00A1638B" w:rsidRDefault="00A1638B" w:rsidP="00A1638B">
      <w:pPr>
        <w:pStyle w:val="a3"/>
        <w:spacing w:before="67"/>
        <w:rPr>
          <w:b/>
          <w:sz w:val="22"/>
        </w:rPr>
      </w:pPr>
    </w:p>
    <w:p w14:paraId="011127BC" w14:textId="77777777" w:rsidR="00A1638B" w:rsidRDefault="00A1638B" w:rsidP="00A1638B">
      <w:pPr>
        <w:spacing w:after="17"/>
        <w:ind w:left="808" w:right="847"/>
        <w:jc w:val="right"/>
      </w:pPr>
      <w:r>
        <w:t>(</w:t>
      </w:r>
      <w:r>
        <w:rPr>
          <w:spacing w:val="-9"/>
        </w:rPr>
        <w:t xml:space="preserve"> </w:t>
      </w:r>
      <w:r>
        <w:rPr>
          <w:spacing w:val="-4"/>
        </w:rPr>
        <w:t>lei)</w:t>
      </w:r>
    </w:p>
    <w:tbl>
      <w:tblPr>
        <w:tblStyle w:val="TableNormal"/>
        <w:tblW w:w="0" w:type="auto"/>
        <w:tblInd w:w="-13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33"/>
        <w:gridCol w:w="851"/>
        <w:gridCol w:w="913"/>
        <w:gridCol w:w="922"/>
        <w:gridCol w:w="851"/>
        <w:gridCol w:w="994"/>
        <w:gridCol w:w="1261"/>
      </w:tblGrid>
      <w:tr w:rsidR="00A1638B" w14:paraId="6016E167" w14:textId="77777777" w:rsidTr="003C3178">
        <w:trPr>
          <w:trHeight w:val="560"/>
        </w:trPr>
        <w:tc>
          <w:tcPr>
            <w:tcW w:w="586" w:type="dxa"/>
          </w:tcPr>
          <w:p w14:paraId="0A2E0262" w14:textId="77777777" w:rsidR="00A1638B" w:rsidRDefault="00A1638B" w:rsidP="003C3178">
            <w:pPr>
              <w:pStyle w:val="TableParagraph"/>
              <w:spacing w:line="258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221E2E17" w14:textId="77777777" w:rsidR="00A1638B" w:rsidRDefault="00A1638B" w:rsidP="003C3178">
            <w:pPr>
              <w:pStyle w:val="TableParagraph"/>
              <w:spacing w:before="2" w:line="240" w:lineRule="auto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2533" w:type="dxa"/>
          </w:tcPr>
          <w:p w14:paraId="7ADAE814" w14:textId="77777777" w:rsidR="00A1638B" w:rsidRDefault="00A1638B" w:rsidP="003C3178">
            <w:pPr>
              <w:pStyle w:val="TableParagraph"/>
              <w:spacing w:line="258" w:lineRule="exact"/>
              <w:ind w:left="4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Denumirea</w:t>
            </w:r>
          </w:p>
          <w:p w14:paraId="3B0646E8" w14:textId="77777777" w:rsidR="00A1638B" w:rsidRDefault="00A1638B" w:rsidP="003C3178">
            <w:pPr>
              <w:pStyle w:val="TableParagraph"/>
              <w:spacing w:before="2" w:line="240" w:lineRule="auto"/>
              <w:ind w:left="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instituției</w:t>
            </w:r>
          </w:p>
        </w:tc>
        <w:tc>
          <w:tcPr>
            <w:tcW w:w="851" w:type="dxa"/>
          </w:tcPr>
          <w:p w14:paraId="7ADB0945" w14:textId="77777777" w:rsidR="00A1638B" w:rsidRDefault="00A1638B" w:rsidP="003C3178">
            <w:pPr>
              <w:pStyle w:val="TableParagraph"/>
              <w:spacing w:line="258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codul</w:t>
            </w:r>
          </w:p>
        </w:tc>
        <w:tc>
          <w:tcPr>
            <w:tcW w:w="913" w:type="dxa"/>
          </w:tcPr>
          <w:p w14:paraId="3FFF97D9" w14:textId="77777777" w:rsidR="00A1638B" w:rsidRDefault="00A1638B" w:rsidP="003C3178">
            <w:pPr>
              <w:pStyle w:val="TableParagraph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F1-</w:t>
            </w:r>
            <w:r>
              <w:rPr>
                <w:b/>
                <w:spacing w:val="-5"/>
                <w:sz w:val="24"/>
              </w:rPr>
              <w:t>F3</w:t>
            </w:r>
          </w:p>
        </w:tc>
        <w:tc>
          <w:tcPr>
            <w:tcW w:w="922" w:type="dxa"/>
          </w:tcPr>
          <w:p w14:paraId="4B713C5E" w14:textId="77777777" w:rsidR="00A1638B" w:rsidRDefault="00A1638B" w:rsidP="003C3178">
            <w:pPr>
              <w:pStyle w:val="TableParagraph"/>
              <w:spacing w:line="258" w:lineRule="exact"/>
              <w:ind w:left="204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Pl-</w:t>
            </w:r>
            <w:r>
              <w:rPr>
                <w:spacing w:val="-5"/>
                <w:sz w:val="24"/>
              </w:rPr>
              <w:t>P2</w:t>
            </w:r>
          </w:p>
        </w:tc>
        <w:tc>
          <w:tcPr>
            <w:tcW w:w="851" w:type="dxa"/>
          </w:tcPr>
          <w:p w14:paraId="5225C880" w14:textId="77777777" w:rsidR="00A1638B" w:rsidRDefault="00A1638B" w:rsidP="003C3178">
            <w:pPr>
              <w:pStyle w:val="TableParagraph"/>
              <w:spacing w:line="258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0E89B4FD" w14:textId="77777777" w:rsidR="00A1638B" w:rsidRDefault="00A1638B" w:rsidP="003C3178">
            <w:pPr>
              <w:pStyle w:val="TableParagraph"/>
              <w:spacing w:line="258" w:lineRule="exact"/>
              <w:ind w:left="8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53F10342" w14:textId="77777777" w:rsidR="00A1638B" w:rsidRDefault="00A1638B" w:rsidP="003C3178">
            <w:pPr>
              <w:pStyle w:val="TableParagraph"/>
              <w:spacing w:line="258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A06D72" w14:paraId="013D3DD7" w14:textId="77777777" w:rsidTr="003C3178">
        <w:trPr>
          <w:trHeight w:val="542"/>
        </w:trPr>
        <w:tc>
          <w:tcPr>
            <w:tcW w:w="586" w:type="dxa"/>
          </w:tcPr>
          <w:p w14:paraId="68D211DE" w14:textId="77777777" w:rsidR="00A06D72" w:rsidRDefault="00A06D72" w:rsidP="00A06D72">
            <w:pPr>
              <w:pStyle w:val="TableParagraph"/>
              <w:spacing w:line="242" w:lineRule="exact"/>
              <w:ind w:left="18" w:right="45"/>
              <w:jc w:val="center"/>
            </w:pPr>
            <w:r>
              <w:t>1.</w:t>
            </w:r>
          </w:p>
        </w:tc>
        <w:tc>
          <w:tcPr>
            <w:tcW w:w="2533" w:type="dxa"/>
          </w:tcPr>
          <w:p w14:paraId="5E046F9A" w14:textId="77777777" w:rsidR="00A06D72" w:rsidRPr="00E30DF9" w:rsidRDefault="00A06D72" w:rsidP="00A06D72">
            <w:pPr>
              <w:pStyle w:val="TableParagraph"/>
              <w:spacing w:line="239" w:lineRule="exact"/>
            </w:pPr>
            <w:r>
              <w:t xml:space="preserve">   Gim.Mihăileni</w:t>
            </w:r>
          </w:p>
        </w:tc>
        <w:tc>
          <w:tcPr>
            <w:tcW w:w="851" w:type="dxa"/>
          </w:tcPr>
          <w:p w14:paraId="6B3A4DBF" w14:textId="77777777" w:rsidR="00A06D72" w:rsidRPr="00E30DF9" w:rsidRDefault="00A06D72" w:rsidP="00A06D72">
            <w:pPr>
              <w:pStyle w:val="TableParagraph"/>
              <w:spacing w:line="240" w:lineRule="auto"/>
              <w:jc w:val="center"/>
            </w:pPr>
            <w:r>
              <w:t>12754</w:t>
            </w:r>
          </w:p>
        </w:tc>
        <w:tc>
          <w:tcPr>
            <w:tcW w:w="913" w:type="dxa"/>
          </w:tcPr>
          <w:p w14:paraId="36C57A52" w14:textId="77777777" w:rsidR="00A06D72" w:rsidRDefault="00A06D72" w:rsidP="00A06D72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0921</w:t>
            </w:r>
          </w:p>
        </w:tc>
        <w:tc>
          <w:tcPr>
            <w:tcW w:w="922" w:type="dxa"/>
          </w:tcPr>
          <w:p w14:paraId="50F25ED9" w14:textId="77777777" w:rsidR="00A06D72" w:rsidRDefault="00A06D72" w:rsidP="00A06D72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8804</w:t>
            </w:r>
          </w:p>
        </w:tc>
        <w:tc>
          <w:tcPr>
            <w:tcW w:w="851" w:type="dxa"/>
          </w:tcPr>
          <w:p w14:paraId="7D2D9A79" w14:textId="77777777" w:rsidR="00A06D72" w:rsidRDefault="00A06D72" w:rsidP="00A06D72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00201</w:t>
            </w:r>
          </w:p>
        </w:tc>
        <w:tc>
          <w:tcPr>
            <w:tcW w:w="994" w:type="dxa"/>
          </w:tcPr>
          <w:p w14:paraId="598C0685" w14:textId="77777777" w:rsidR="00A06D72" w:rsidRDefault="00A06D72" w:rsidP="00A06D72">
            <w:pPr>
              <w:pStyle w:val="TableParagraph"/>
              <w:spacing w:before="3" w:line="240" w:lineRule="auto"/>
              <w:ind w:left="85" w:right="77"/>
              <w:jc w:val="center"/>
            </w:pPr>
            <w:r>
              <w:t>311120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6BE3122D" w14:textId="77777777" w:rsidR="00A06D72" w:rsidRPr="00A0790E" w:rsidRDefault="00A06D72" w:rsidP="00A06D72">
            <w:pPr>
              <w:pStyle w:val="TableParagraph"/>
              <w:spacing w:line="239" w:lineRule="exact"/>
              <w:ind w:right="176"/>
              <w:jc w:val="center"/>
            </w:pPr>
            <w:r>
              <w:t xml:space="preserve">    20000,00</w:t>
            </w:r>
          </w:p>
        </w:tc>
      </w:tr>
      <w:tr w:rsidR="00A06D72" w14:paraId="024A9AB5" w14:textId="77777777" w:rsidTr="003C3178">
        <w:trPr>
          <w:trHeight w:val="542"/>
        </w:trPr>
        <w:tc>
          <w:tcPr>
            <w:tcW w:w="586" w:type="dxa"/>
          </w:tcPr>
          <w:p w14:paraId="257A0D64" w14:textId="77777777" w:rsidR="00A06D72" w:rsidRDefault="00A06D72" w:rsidP="00A06D72">
            <w:pPr>
              <w:pStyle w:val="TableParagraph"/>
              <w:spacing w:line="242" w:lineRule="exact"/>
              <w:ind w:left="18" w:right="45"/>
              <w:jc w:val="center"/>
            </w:pPr>
          </w:p>
        </w:tc>
        <w:tc>
          <w:tcPr>
            <w:tcW w:w="2533" w:type="dxa"/>
          </w:tcPr>
          <w:p w14:paraId="56607637" w14:textId="77777777" w:rsidR="00A06D72" w:rsidRDefault="00A06D72" w:rsidP="00A06D72">
            <w:pPr>
              <w:pStyle w:val="TableParagraph"/>
              <w:spacing w:line="242" w:lineRule="exact"/>
              <w:ind w:left="140"/>
              <w:jc w:val="center"/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0921</w:t>
            </w:r>
          </w:p>
        </w:tc>
        <w:tc>
          <w:tcPr>
            <w:tcW w:w="851" w:type="dxa"/>
          </w:tcPr>
          <w:p w14:paraId="4DA40CDC" w14:textId="77777777" w:rsidR="00A06D72" w:rsidRDefault="00A06D72" w:rsidP="00A06D72">
            <w:pPr>
              <w:pStyle w:val="TableParagraph"/>
              <w:spacing w:line="240" w:lineRule="auto"/>
              <w:ind w:left="224"/>
              <w:jc w:val="center"/>
              <w:rPr>
                <w:spacing w:val="-2"/>
              </w:rPr>
            </w:pPr>
          </w:p>
        </w:tc>
        <w:tc>
          <w:tcPr>
            <w:tcW w:w="913" w:type="dxa"/>
          </w:tcPr>
          <w:p w14:paraId="298E333B" w14:textId="77777777" w:rsidR="00A06D72" w:rsidRDefault="00A06D72" w:rsidP="00A06D72">
            <w:pPr>
              <w:pStyle w:val="TableParagraph"/>
              <w:spacing w:line="249" w:lineRule="exact"/>
              <w:ind w:left="255"/>
              <w:rPr>
                <w:spacing w:val="-4"/>
              </w:rPr>
            </w:pPr>
          </w:p>
        </w:tc>
        <w:tc>
          <w:tcPr>
            <w:tcW w:w="922" w:type="dxa"/>
          </w:tcPr>
          <w:p w14:paraId="4F503A12" w14:textId="77777777" w:rsidR="00A06D72" w:rsidRDefault="00A06D72" w:rsidP="00A06D72">
            <w:pPr>
              <w:pStyle w:val="TableParagraph"/>
              <w:spacing w:line="249" w:lineRule="exact"/>
              <w:ind w:left="264"/>
              <w:rPr>
                <w:spacing w:val="-4"/>
              </w:rPr>
            </w:pPr>
          </w:p>
        </w:tc>
        <w:tc>
          <w:tcPr>
            <w:tcW w:w="851" w:type="dxa"/>
          </w:tcPr>
          <w:p w14:paraId="53D0A3FF" w14:textId="77777777" w:rsidR="00A06D72" w:rsidRDefault="00A06D72" w:rsidP="00A06D72">
            <w:pPr>
              <w:pStyle w:val="TableParagraph"/>
              <w:spacing w:line="249" w:lineRule="exact"/>
              <w:ind w:left="172"/>
              <w:rPr>
                <w:spacing w:val="-2"/>
              </w:rPr>
            </w:pPr>
          </w:p>
        </w:tc>
        <w:tc>
          <w:tcPr>
            <w:tcW w:w="994" w:type="dxa"/>
          </w:tcPr>
          <w:p w14:paraId="06305737" w14:textId="77777777" w:rsidR="00A06D72" w:rsidRDefault="00A06D72" w:rsidP="00A06D72">
            <w:pPr>
              <w:pStyle w:val="TableParagraph"/>
              <w:spacing w:line="245" w:lineRule="exact"/>
              <w:ind w:left="85" w:right="77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078E89D6" w14:textId="77777777" w:rsidR="00A06D72" w:rsidRPr="00A06D72" w:rsidRDefault="00A06D72" w:rsidP="00A06D72">
            <w:pPr>
              <w:pStyle w:val="TableParagraph"/>
              <w:spacing w:line="242" w:lineRule="exact"/>
              <w:ind w:left="260"/>
              <w:rPr>
                <w:b/>
              </w:rPr>
            </w:pPr>
            <w:r w:rsidRPr="00A06D72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A06D72">
              <w:rPr>
                <w:b/>
              </w:rPr>
              <w:t>000,00</w:t>
            </w:r>
          </w:p>
        </w:tc>
      </w:tr>
      <w:tr w:rsidR="00A06D72" w14:paraId="667EC179" w14:textId="77777777" w:rsidTr="003C3178">
        <w:trPr>
          <w:trHeight w:val="542"/>
        </w:trPr>
        <w:tc>
          <w:tcPr>
            <w:tcW w:w="586" w:type="dxa"/>
          </w:tcPr>
          <w:p w14:paraId="031DBB91" w14:textId="77777777" w:rsidR="00A06D72" w:rsidRDefault="00A06D72" w:rsidP="00A06D72">
            <w:pPr>
              <w:pStyle w:val="TableParagraph"/>
              <w:spacing w:line="242" w:lineRule="exact"/>
              <w:ind w:left="18" w:right="45"/>
              <w:jc w:val="center"/>
            </w:pPr>
            <w:r>
              <w:t>1.</w:t>
            </w:r>
          </w:p>
        </w:tc>
        <w:tc>
          <w:tcPr>
            <w:tcW w:w="2533" w:type="dxa"/>
          </w:tcPr>
          <w:p w14:paraId="26B16ACB" w14:textId="77777777" w:rsidR="00A06D72" w:rsidRDefault="00A06D72" w:rsidP="00A06D72">
            <w:pPr>
              <w:pStyle w:val="TableParagraph"/>
              <w:spacing w:line="242" w:lineRule="exact"/>
              <w:ind w:left="140"/>
            </w:pPr>
            <w:r>
              <w:t>l.t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Văratic</w:t>
            </w:r>
          </w:p>
        </w:tc>
        <w:tc>
          <w:tcPr>
            <w:tcW w:w="851" w:type="dxa"/>
          </w:tcPr>
          <w:p w14:paraId="7F5AB24C" w14:textId="77777777" w:rsidR="00A06D72" w:rsidRDefault="00A06D72" w:rsidP="00A06D72">
            <w:pPr>
              <w:pStyle w:val="TableParagraph"/>
              <w:spacing w:line="240" w:lineRule="auto"/>
            </w:pPr>
            <w:r>
              <w:rPr>
                <w:spacing w:val="-2"/>
              </w:rPr>
              <w:t xml:space="preserve">  12794</w:t>
            </w:r>
          </w:p>
        </w:tc>
        <w:tc>
          <w:tcPr>
            <w:tcW w:w="913" w:type="dxa"/>
          </w:tcPr>
          <w:p w14:paraId="55770DE3" w14:textId="77777777" w:rsidR="00A06D72" w:rsidRDefault="00A06D72" w:rsidP="00A06D72">
            <w:pPr>
              <w:pStyle w:val="TableParagraph"/>
              <w:spacing w:line="249" w:lineRule="exact"/>
              <w:ind w:left="255"/>
            </w:pPr>
            <w:r>
              <w:rPr>
                <w:spacing w:val="-4"/>
              </w:rPr>
              <w:t>0922</w:t>
            </w:r>
          </w:p>
        </w:tc>
        <w:tc>
          <w:tcPr>
            <w:tcW w:w="922" w:type="dxa"/>
          </w:tcPr>
          <w:p w14:paraId="535C961B" w14:textId="77777777" w:rsidR="00A06D72" w:rsidRDefault="00A06D72" w:rsidP="00A06D72">
            <w:pPr>
              <w:pStyle w:val="TableParagraph"/>
              <w:spacing w:line="249" w:lineRule="exact"/>
              <w:ind w:left="264"/>
            </w:pPr>
            <w:r>
              <w:rPr>
                <w:spacing w:val="-4"/>
              </w:rPr>
              <w:t>8806</w:t>
            </w:r>
          </w:p>
        </w:tc>
        <w:tc>
          <w:tcPr>
            <w:tcW w:w="851" w:type="dxa"/>
          </w:tcPr>
          <w:p w14:paraId="21F75F14" w14:textId="77777777" w:rsidR="00A06D72" w:rsidRDefault="00A06D72" w:rsidP="00A06D72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00203</w:t>
            </w:r>
          </w:p>
        </w:tc>
        <w:tc>
          <w:tcPr>
            <w:tcW w:w="994" w:type="dxa"/>
          </w:tcPr>
          <w:p w14:paraId="2A0750DE" w14:textId="77777777" w:rsidR="00A06D72" w:rsidRDefault="00A06D72" w:rsidP="00A06D72">
            <w:pPr>
              <w:pStyle w:val="TableParagraph"/>
              <w:spacing w:line="245" w:lineRule="exact"/>
              <w:ind w:left="85" w:right="77"/>
              <w:jc w:val="center"/>
            </w:pPr>
            <w:r>
              <w:t>311120</w:t>
            </w: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75B61CE0" w14:textId="77777777" w:rsidR="00A06D72" w:rsidRDefault="00A06D72" w:rsidP="00A06D72">
            <w:pPr>
              <w:pStyle w:val="TableParagraph"/>
              <w:spacing w:line="242" w:lineRule="exact"/>
              <w:ind w:left="260"/>
            </w:pPr>
            <w:r>
              <w:t>49 760,00</w:t>
            </w:r>
          </w:p>
        </w:tc>
      </w:tr>
      <w:tr w:rsidR="00A06D72" w14:paraId="007C083F" w14:textId="77777777" w:rsidTr="003C3178">
        <w:trPr>
          <w:trHeight w:val="371"/>
        </w:trPr>
        <w:tc>
          <w:tcPr>
            <w:tcW w:w="586" w:type="dxa"/>
          </w:tcPr>
          <w:p w14:paraId="27D121CA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2533" w:type="dxa"/>
          </w:tcPr>
          <w:p w14:paraId="1D0A0C44" w14:textId="77777777" w:rsidR="00A06D72" w:rsidRDefault="00A06D72" w:rsidP="00A06D72">
            <w:pPr>
              <w:pStyle w:val="TableParagraph"/>
              <w:spacing w:line="239" w:lineRule="exact"/>
              <w:ind w:right="41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    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0922</w:t>
            </w:r>
          </w:p>
        </w:tc>
        <w:tc>
          <w:tcPr>
            <w:tcW w:w="851" w:type="dxa"/>
          </w:tcPr>
          <w:p w14:paraId="258543ED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913" w:type="dxa"/>
          </w:tcPr>
          <w:p w14:paraId="048BAFEC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922" w:type="dxa"/>
          </w:tcPr>
          <w:p w14:paraId="7DE89585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851" w:type="dxa"/>
          </w:tcPr>
          <w:p w14:paraId="5EBD16A3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994" w:type="dxa"/>
          </w:tcPr>
          <w:p w14:paraId="171A46DB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661CF8A7" w14:textId="77777777" w:rsidR="00A06D72" w:rsidRDefault="00A06D72" w:rsidP="00A06D72">
            <w:pPr>
              <w:pStyle w:val="TableParagraph"/>
              <w:spacing w:line="239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49 760,00</w:t>
            </w:r>
          </w:p>
        </w:tc>
      </w:tr>
      <w:tr w:rsidR="00A06D72" w14:paraId="41D93B75" w14:textId="77777777" w:rsidTr="003C3178">
        <w:trPr>
          <w:trHeight w:val="371"/>
        </w:trPr>
        <w:tc>
          <w:tcPr>
            <w:tcW w:w="586" w:type="dxa"/>
          </w:tcPr>
          <w:p w14:paraId="315509BE" w14:textId="77777777" w:rsidR="00A06D72" w:rsidRDefault="00A06D72" w:rsidP="00A06D72">
            <w:pPr>
              <w:pStyle w:val="TableParagraph"/>
              <w:spacing w:line="240" w:lineRule="auto"/>
            </w:pPr>
          </w:p>
        </w:tc>
        <w:tc>
          <w:tcPr>
            <w:tcW w:w="2533" w:type="dxa"/>
          </w:tcPr>
          <w:p w14:paraId="266381FD" w14:textId="77777777" w:rsidR="00A06D72" w:rsidRDefault="00A06D72" w:rsidP="00A06D72">
            <w:pPr>
              <w:pStyle w:val="TableParagraph"/>
              <w:spacing w:line="239" w:lineRule="exact"/>
              <w:ind w:right="4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    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851" w:type="dxa"/>
          </w:tcPr>
          <w:p w14:paraId="527E7C39" w14:textId="77777777" w:rsidR="00A06D72" w:rsidRDefault="00A06D72" w:rsidP="00A06D7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13" w:type="dxa"/>
          </w:tcPr>
          <w:p w14:paraId="59706678" w14:textId="77777777" w:rsidR="00A06D72" w:rsidRDefault="00A06D72" w:rsidP="00A06D7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22" w:type="dxa"/>
          </w:tcPr>
          <w:p w14:paraId="4817DDF6" w14:textId="77777777" w:rsidR="00A06D72" w:rsidRDefault="00A06D72" w:rsidP="00A06D7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51" w:type="dxa"/>
          </w:tcPr>
          <w:p w14:paraId="56AB1470" w14:textId="77777777" w:rsidR="00A06D72" w:rsidRDefault="00A06D72" w:rsidP="00A06D7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14:paraId="7C3BE001" w14:textId="77777777" w:rsidR="00A06D72" w:rsidRDefault="00A06D72" w:rsidP="00A06D7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</w:tcBorders>
          </w:tcPr>
          <w:p w14:paraId="200D85F8" w14:textId="77777777" w:rsidR="00A06D72" w:rsidRDefault="00A06D72" w:rsidP="00A06D72">
            <w:pPr>
              <w:pStyle w:val="TableParagraph"/>
              <w:spacing w:line="239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69 700,00</w:t>
            </w:r>
          </w:p>
        </w:tc>
      </w:tr>
    </w:tbl>
    <w:p w14:paraId="45CAD278" w14:textId="77777777" w:rsidR="00A1638B" w:rsidRDefault="00A1638B" w:rsidP="00A1638B"/>
    <w:p w14:paraId="10F90CB4" w14:textId="77777777" w:rsidR="00A1638B" w:rsidRDefault="00A1638B"/>
    <w:sectPr w:rsidR="00A1638B">
      <w:pgSz w:w="11920" w:h="1685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2527C"/>
    <w:multiLevelType w:val="hybridMultilevel"/>
    <w:tmpl w:val="3214ABA6"/>
    <w:lvl w:ilvl="0" w:tplc="AB6261F4">
      <w:start w:val="1"/>
      <w:numFmt w:val="decimal"/>
      <w:lvlText w:val="%1."/>
      <w:lvlJc w:val="left"/>
      <w:pPr>
        <w:ind w:left="145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6464B332">
      <w:numFmt w:val="bullet"/>
      <w:lvlText w:val="-"/>
      <w:lvlJc w:val="left"/>
      <w:pPr>
        <w:ind w:left="56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o-RO" w:eastAsia="en-US" w:bidi="ar-SA"/>
      </w:rPr>
    </w:lvl>
    <w:lvl w:ilvl="2" w:tplc="0D2EE288">
      <w:numFmt w:val="bullet"/>
      <w:lvlText w:val="•"/>
      <w:lvlJc w:val="left"/>
      <w:pPr>
        <w:ind w:left="1538" w:hanging="288"/>
      </w:pPr>
      <w:rPr>
        <w:rFonts w:hint="default"/>
        <w:lang w:val="ro-RO" w:eastAsia="en-US" w:bidi="ar-SA"/>
      </w:rPr>
    </w:lvl>
    <w:lvl w:ilvl="3" w:tplc="35848B3C">
      <w:numFmt w:val="bullet"/>
      <w:lvlText w:val="•"/>
      <w:lvlJc w:val="left"/>
      <w:pPr>
        <w:ind w:left="2517" w:hanging="288"/>
      </w:pPr>
      <w:rPr>
        <w:rFonts w:hint="default"/>
        <w:lang w:val="ro-RO" w:eastAsia="en-US" w:bidi="ar-SA"/>
      </w:rPr>
    </w:lvl>
    <w:lvl w:ilvl="4" w:tplc="001ED72A">
      <w:numFmt w:val="bullet"/>
      <w:lvlText w:val="•"/>
      <w:lvlJc w:val="left"/>
      <w:pPr>
        <w:ind w:left="3496" w:hanging="288"/>
      </w:pPr>
      <w:rPr>
        <w:rFonts w:hint="default"/>
        <w:lang w:val="ro-RO" w:eastAsia="en-US" w:bidi="ar-SA"/>
      </w:rPr>
    </w:lvl>
    <w:lvl w:ilvl="5" w:tplc="0E042148">
      <w:numFmt w:val="bullet"/>
      <w:lvlText w:val="•"/>
      <w:lvlJc w:val="left"/>
      <w:pPr>
        <w:ind w:left="4475" w:hanging="288"/>
      </w:pPr>
      <w:rPr>
        <w:rFonts w:hint="default"/>
        <w:lang w:val="ro-RO" w:eastAsia="en-US" w:bidi="ar-SA"/>
      </w:rPr>
    </w:lvl>
    <w:lvl w:ilvl="6" w:tplc="3086DF3E">
      <w:numFmt w:val="bullet"/>
      <w:lvlText w:val="•"/>
      <w:lvlJc w:val="left"/>
      <w:pPr>
        <w:ind w:left="5454" w:hanging="288"/>
      </w:pPr>
      <w:rPr>
        <w:rFonts w:hint="default"/>
        <w:lang w:val="ro-RO" w:eastAsia="en-US" w:bidi="ar-SA"/>
      </w:rPr>
    </w:lvl>
    <w:lvl w:ilvl="7" w:tplc="04FEDF62">
      <w:numFmt w:val="bullet"/>
      <w:lvlText w:val="•"/>
      <w:lvlJc w:val="left"/>
      <w:pPr>
        <w:ind w:left="6433" w:hanging="288"/>
      </w:pPr>
      <w:rPr>
        <w:rFonts w:hint="default"/>
        <w:lang w:val="ro-RO" w:eastAsia="en-US" w:bidi="ar-SA"/>
      </w:rPr>
    </w:lvl>
    <w:lvl w:ilvl="8" w:tplc="673CFCFE">
      <w:numFmt w:val="bullet"/>
      <w:lvlText w:val="•"/>
      <w:lvlJc w:val="left"/>
      <w:pPr>
        <w:ind w:left="7412" w:hanging="288"/>
      </w:pPr>
      <w:rPr>
        <w:rFonts w:hint="default"/>
        <w:lang w:val="ro-RO" w:eastAsia="en-US" w:bidi="ar-SA"/>
      </w:rPr>
    </w:lvl>
  </w:abstractNum>
  <w:abstractNum w:abstractNumId="1" w15:restartNumberingAfterBreak="0">
    <w:nsid w:val="4F5C4040"/>
    <w:multiLevelType w:val="hybridMultilevel"/>
    <w:tmpl w:val="1CD20ECA"/>
    <w:lvl w:ilvl="0" w:tplc="CE9AA552">
      <w:start w:val="1"/>
      <w:numFmt w:val="decimal"/>
      <w:lvlText w:val="%1."/>
      <w:lvlJc w:val="left"/>
      <w:pPr>
        <w:ind w:left="143" w:hanging="296"/>
        <w:jc w:val="left"/>
      </w:pPr>
      <w:rPr>
        <w:rFonts w:hint="default"/>
        <w:spacing w:val="0"/>
        <w:w w:val="90"/>
        <w:lang w:val="ro-RO" w:eastAsia="en-US" w:bidi="ar-SA"/>
      </w:rPr>
    </w:lvl>
    <w:lvl w:ilvl="1" w:tplc="E6226080">
      <w:numFmt w:val="bullet"/>
      <w:lvlText w:val="•"/>
      <w:lvlJc w:val="left"/>
      <w:pPr>
        <w:ind w:left="1062" w:hanging="296"/>
      </w:pPr>
      <w:rPr>
        <w:rFonts w:hint="default"/>
        <w:lang w:val="ro-RO" w:eastAsia="en-US" w:bidi="ar-SA"/>
      </w:rPr>
    </w:lvl>
    <w:lvl w:ilvl="2" w:tplc="7E921976">
      <w:numFmt w:val="bullet"/>
      <w:lvlText w:val="•"/>
      <w:lvlJc w:val="left"/>
      <w:pPr>
        <w:ind w:left="1985" w:hanging="296"/>
      </w:pPr>
      <w:rPr>
        <w:rFonts w:hint="default"/>
        <w:lang w:val="ro-RO" w:eastAsia="en-US" w:bidi="ar-SA"/>
      </w:rPr>
    </w:lvl>
    <w:lvl w:ilvl="3" w:tplc="033A1A8A">
      <w:numFmt w:val="bullet"/>
      <w:lvlText w:val="•"/>
      <w:lvlJc w:val="left"/>
      <w:pPr>
        <w:ind w:left="2908" w:hanging="296"/>
      </w:pPr>
      <w:rPr>
        <w:rFonts w:hint="default"/>
        <w:lang w:val="ro-RO" w:eastAsia="en-US" w:bidi="ar-SA"/>
      </w:rPr>
    </w:lvl>
    <w:lvl w:ilvl="4" w:tplc="634AABF0">
      <w:numFmt w:val="bullet"/>
      <w:lvlText w:val="•"/>
      <w:lvlJc w:val="left"/>
      <w:pPr>
        <w:ind w:left="3831" w:hanging="296"/>
      </w:pPr>
      <w:rPr>
        <w:rFonts w:hint="default"/>
        <w:lang w:val="ro-RO" w:eastAsia="en-US" w:bidi="ar-SA"/>
      </w:rPr>
    </w:lvl>
    <w:lvl w:ilvl="5" w:tplc="BA12D98A">
      <w:numFmt w:val="bullet"/>
      <w:lvlText w:val="•"/>
      <w:lvlJc w:val="left"/>
      <w:pPr>
        <w:ind w:left="4754" w:hanging="296"/>
      </w:pPr>
      <w:rPr>
        <w:rFonts w:hint="default"/>
        <w:lang w:val="ro-RO" w:eastAsia="en-US" w:bidi="ar-SA"/>
      </w:rPr>
    </w:lvl>
    <w:lvl w:ilvl="6" w:tplc="FAC8682E">
      <w:numFmt w:val="bullet"/>
      <w:lvlText w:val="•"/>
      <w:lvlJc w:val="left"/>
      <w:pPr>
        <w:ind w:left="5677" w:hanging="296"/>
      </w:pPr>
      <w:rPr>
        <w:rFonts w:hint="default"/>
        <w:lang w:val="ro-RO" w:eastAsia="en-US" w:bidi="ar-SA"/>
      </w:rPr>
    </w:lvl>
    <w:lvl w:ilvl="7" w:tplc="3DCABE9C">
      <w:numFmt w:val="bullet"/>
      <w:lvlText w:val="•"/>
      <w:lvlJc w:val="left"/>
      <w:pPr>
        <w:ind w:left="6600" w:hanging="296"/>
      </w:pPr>
      <w:rPr>
        <w:rFonts w:hint="default"/>
        <w:lang w:val="ro-RO" w:eastAsia="en-US" w:bidi="ar-SA"/>
      </w:rPr>
    </w:lvl>
    <w:lvl w:ilvl="8" w:tplc="DAE29B88">
      <w:numFmt w:val="bullet"/>
      <w:lvlText w:val="•"/>
      <w:lvlJc w:val="left"/>
      <w:pPr>
        <w:ind w:left="7523" w:hanging="296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F"/>
    <w:rsid w:val="000A5ABC"/>
    <w:rsid w:val="001436AC"/>
    <w:rsid w:val="002D0F0A"/>
    <w:rsid w:val="003B0017"/>
    <w:rsid w:val="003D12FB"/>
    <w:rsid w:val="00463314"/>
    <w:rsid w:val="004C4B71"/>
    <w:rsid w:val="0062473F"/>
    <w:rsid w:val="006B7975"/>
    <w:rsid w:val="00716573"/>
    <w:rsid w:val="00853D43"/>
    <w:rsid w:val="00861F0B"/>
    <w:rsid w:val="00866FB3"/>
    <w:rsid w:val="008B41CB"/>
    <w:rsid w:val="009359C7"/>
    <w:rsid w:val="00A06D72"/>
    <w:rsid w:val="00A0790E"/>
    <w:rsid w:val="00A1638B"/>
    <w:rsid w:val="00A642DC"/>
    <w:rsid w:val="00AD20BB"/>
    <w:rsid w:val="00BC66BF"/>
    <w:rsid w:val="00C1504C"/>
    <w:rsid w:val="00C521CD"/>
    <w:rsid w:val="00D34153"/>
    <w:rsid w:val="00E30DF9"/>
    <w:rsid w:val="00EB3FA0"/>
    <w:rsid w:val="00EB4184"/>
    <w:rsid w:val="00F24543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4F12"/>
  <w15:docId w15:val="{AC894E46-A298-49E1-B76C-A18F4BA0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4" w:firstLine="42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</w:pPr>
  </w:style>
  <w:style w:type="paragraph" w:styleId="a5">
    <w:name w:val="Balloon Text"/>
    <w:basedOn w:val="a"/>
    <w:link w:val="a6"/>
    <w:uiPriority w:val="99"/>
    <w:semiHidden/>
    <w:unhideWhenUsed/>
    <w:rsid w:val="00A06D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D72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Postolachi Rodica</dc:creator>
  <cp:lastModifiedBy>Postolachi Rodica</cp:lastModifiedBy>
  <cp:revision>2</cp:revision>
  <cp:lastPrinted>2025-10-21T10:42:00Z</cp:lastPrinted>
  <dcterms:created xsi:type="dcterms:W3CDTF">2025-10-21T12:01:00Z</dcterms:created>
  <dcterms:modified xsi:type="dcterms:W3CDTF">2025-10-21T12:01:00Z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